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3D" w:rsidRDefault="00AD3471" w:rsidP="005E4FD2">
      <w:pPr>
        <w:spacing w:after="0"/>
        <w:ind w:left="284" w:hanging="284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C1283D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АНАЛІЗ </w:t>
      </w:r>
      <w:r w:rsidR="00C1283D" w:rsidRPr="00C1283D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</w:t>
      </w:r>
      <w:r w:rsidRPr="00C1283D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РОБОТИ </w:t>
      </w:r>
      <w:r w:rsidR="00C1283D" w:rsidRPr="00C1283D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</w:t>
      </w:r>
    </w:p>
    <w:p w:rsidR="00C1283D" w:rsidRPr="00C1283D" w:rsidRDefault="00C1283D" w:rsidP="005E4FD2">
      <w:pPr>
        <w:spacing w:after="0"/>
        <w:ind w:left="284" w:hanging="284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C1283D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ЗЗСО «Зубильненська гімназія» </w:t>
      </w:r>
    </w:p>
    <w:p w:rsidR="00AD3471" w:rsidRDefault="00AD3471" w:rsidP="005E4FD2">
      <w:pPr>
        <w:spacing w:after="0"/>
        <w:ind w:left="284" w:hanging="284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C1283D">
        <w:rPr>
          <w:rFonts w:ascii="Times New Roman" w:eastAsia="Times New Roman" w:hAnsi="Times New Roman"/>
          <w:b/>
          <w:sz w:val="32"/>
          <w:szCs w:val="32"/>
          <w:lang w:val="uk-UA"/>
        </w:rPr>
        <w:t>ЗА 2020-2021 НАВЧАЛЬНИЙ РІК</w:t>
      </w:r>
    </w:p>
    <w:p w:rsidR="00C1283D" w:rsidRPr="00C1283D" w:rsidRDefault="00C1283D" w:rsidP="005E4FD2">
      <w:pPr>
        <w:spacing w:after="0"/>
        <w:ind w:left="284" w:hanging="284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uk-UA"/>
        </w:rPr>
      </w:pPr>
    </w:p>
    <w:p w:rsidR="005E4FD2" w:rsidRPr="00C1283D" w:rsidRDefault="005E4FD2" w:rsidP="005E4FD2">
      <w:pPr>
        <w:spacing w:after="0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1.1. Організаційно правові засади діяльності школи</w:t>
      </w:r>
    </w:p>
    <w:p w:rsidR="005E4FD2" w:rsidRPr="00C1283D" w:rsidRDefault="00AD3471" w:rsidP="005E4FD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Зубильненська  гімназія, Затурцівської  сільської 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ради – це комунальний заклад, який забезпечує надання якісних освітніх послуг з отриманн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початкової, базової </w:t>
      </w:r>
      <w:r w:rsidR="00CA2171" w:rsidRPr="00CA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загальної 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середньої освіти.</w:t>
      </w:r>
    </w:p>
    <w:p w:rsidR="00AD3471" w:rsidRPr="00C1283D" w:rsidRDefault="005E4FD2" w:rsidP="00AD3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Юридична адреса заклад</w:t>
      </w:r>
      <w:r w:rsidR="00AD3471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у: </w:t>
      </w:r>
      <w:r w:rsidR="00AD3471" w:rsidRPr="00C1283D">
        <w:rPr>
          <w:rFonts w:ascii="Times New Roman" w:hAnsi="Times New Roman" w:cs="Times New Roman"/>
          <w:b/>
          <w:sz w:val="28"/>
          <w:szCs w:val="28"/>
          <w:lang w:val="uk-UA"/>
        </w:rPr>
        <w:t>вул. Шкільна, 2, с.Зубильне, Володимир-Волинський р-н, Волинська обл., 45521</w:t>
      </w:r>
    </w:p>
    <w:p w:rsidR="005E4FD2" w:rsidRPr="00C1283D" w:rsidRDefault="00AD3471" w:rsidP="005E4FD2">
      <w:pPr>
        <w:spacing w:after="0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Гімназія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спрямовує свою діяльність на реалізацію державної  політики в галузі середньої освіти, керуючись основними нормативними  документами.</w:t>
      </w:r>
    </w:p>
    <w:p w:rsidR="005E4FD2" w:rsidRPr="00C1283D" w:rsidRDefault="005E4FD2" w:rsidP="005E4FD2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На 05.09.2020 року </w:t>
      </w:r>
      <w:r w:rsidR="00AD3471"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в списках гімназії налічувалось 54 учні. </w:t>
      </w:r>
    </w:p>
    <w:p w:rsidR="005E4FD2" w:rsidRPr="00C1283D" w:rsidRDefault="00AD3471" w:rsidP="005E4FD2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Гімназія</w:t>
      </w:r>
      <w:r w:rsidR="005E4FD2"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 працює за п’ятиденним робочим тижнем.</w:t>
      </w:r>
    </w:p>
    <w:p w:rsidR="005E4FD2" w:rsidRPr="00C1283D" w:rsidRDefault="005E4FD2" w:rsidP="005E4FD2">
      <w:pPr>
        <w:spacing w:after="0" w:line="25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Вихідними днями є субота, неділя та святкові дні.</w:t>
      </w:r>
    </w:p>
    <w:p w:rsidR="005E4FD2" w:rsidRPr="00C1283D" w:rsidRDefault="005E4FD2" w:rsidP="005E4F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Головною мет</w:t>
      </w:r>
      <w:r w:rsidR="00AD3471" w:rsidRPr="00C1283D">
        <w:rPr>
          <w:rFonts w:ascii="Times New Roman" w:hAnsi="Times New Roman" w:cs="Times New Roman"/>
          <w:sz w:val="28"/>
          <w:szCs w:val="28"/>
          <w:lang w:val="uk-UA"/>
        </w:rPr>
        <w:t>ою діяльності гімназії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 є забезпечення реалізації права громадян на здобуття освіти, задов</w:t>
      </w:r>
      <w:r w:rsidR="00577BDC" w:rsidRPr="00C1283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>лення потреб громади у  догляді та оздоровленні дітей, створення умов для їх фізичного, розумового і духовного розвитку, а також створення щонайкращих умов для всебічного самовияву і розвитку здібностей дітей, утвердження особистості в різних видах діяльності, для активізації мислення і творчої   ініціативи.</w:t>
      </w:r>
    </w:p>
    <w:p w:rsidR="005E4FD2" w:rsidRPr="00C1283D" w:rsidRDefault="00AD3471" w:rsidP="005E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Гімназія</w:t>
      </w:r>
      <w:r w:rsidR="005E4FD2"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приймає рішення і здійснює діяльність в межах компетентності передбаченої чинним законодавством України і своїм Статутом.</w:t>
      </w:r>
    </w:p>
    <w:p w:rsidR="005E4FD2" w:rsidRPr="00C1283D" w:rsidRDefault="00AD3471" w:rsidP="005E4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Діяльність гімназії</w:t>
      </w:r>
      <w:r w:rsidR="005E4FD2"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реалізацію основних завдань:</w:t>
      </w:r>
    </w:p>
    <w:p w:rsidR="005E4FD2" w:rsidRPr="00C1283D" w:rsidRDefault="005E4FD2" w:rsidP="005E4FD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та зміцнення фізичного та психічного здоров′я дітей, формування їх особистості;</w:t>
      </w:r>
    </w:p>
    <w:p w:rsidR="005E4FD2" w:rsidRPr="00C1283D" w:rsidRDefault="005E4FD2" w:rsidP="005E4FD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пізнавальних здібностей і нахилів, забезпечення соціальної адаптації та готовності продовжувати освіту;</w:t>
      </w:r>
    </w:p>
    <w:p w:rsidR="005E4FD2" w:rsidRPr="00C1283D" w:rsidRDefault="005E4FD2" w:rsidP="005E4FD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любові до України, шанобливого ставлення до родини, поваги до народних традицій і звичаїв, державної та рідної мови, національних цінностей інших націй і народів, свідомого ставлення до себе, оточення та довкілля;</w:t>
      </w:r>
    </w:p>
    <w:p w:rsidR="005E4FD2" w:rsidRPr="00C1283D" w:rsidRDefault="005E4FD2" w:rsidP="005E4FD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у дітей естетичного сприйняття об′єктів і явищ довкілля, емоційно-цілісного ставлення до навколишнього, творчих здібностей засобами різних видів мистецької діяльності.</w:t>
      </w:r>
    </w:p>
    <w:p w:rsidR="005E4FD2" w:rsidRPr="00C1283D" w:rsidRDefault="005E4FD2" w:rsidP="005E4F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Програмне забезпечення освітнього процесу відповідає переліку навчальних видань рекомендованих МОН України.</w:t>
      </w:r>
    </w:p>
    <w:p w:rsidR="005E4FD2" w:rsidRPr="00C1283D" w:rsidRDefault="005E4FD2" w:rsidP="005E4FD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283D" w:rsidRDefault="00C1283D" w:rsidP="005E4FD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4FD2" w:rsidRPr="00C1283D" w:rsidRDefault="005E4FD2" w:rsidP="005E4FD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C128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1.2. </w:t>
      </w:r>
      <w:r w:rsidRPr="00C1283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Кадрове забезпечення</w:t>
      </w:r>
    </w:p>
    <w:p w:rsidR="005E4FD2" w:rsidRPr="00C1283D" w:rsidRDefault="005E4FD2" w:rsidP="005E4FD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5E4FD2" w:rsidRPr="00C1283D" w:rsidRDefault="00AD3471" w:rsidP="005E4FD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В Зубильненській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 проводиться робота по оптимізації кадрового забезпечення, яка спрямована на здійснення перспекти</w:t>
      </w:r>
      <w:r w:rsidR="00577BDC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ви та прогнозування потреб гімназії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педагогічних працівниках.</w:t>
      </w:r>
    </w:p>
    <w:p w:rsidR="005E4FD2" w:rsidRPr="00C1283D" w:rsidRDefault="005E4FD2" w:rsidP="005E4FD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В штатний розпис введено:</w:t>
      </w:r>
    </w:p>
    <w:p w:rsidR="005E4FD2" w:rsidRPr="00C1283D" w:rsidRDefault="00577BDC" w:rsidP="005E4F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гімназії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E4FD2" w:rsidRPr="00C1283D" w:rsidRDefault="005E4FD2" w:rsidP="005E4F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</w:t>
      </w:r>
      <w:r w:rsidR="00F5396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ик з НВР (початкова і середня школа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5E4FD2" w:rsidRPr="00C1283D" w:rsidRDefault="005E4FD2" w:rsidP="005E4F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 – організатор</w:t>
      </w:r>
      <w:r w:rsidR="00F5396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(0,75 ст.)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E4FD2" w:rsidRPr="00C1283D" w:rsidRDefault="005E4FD2" w:rsidP="005E4F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бібліотекар (0,5 ставки);</w:t>
      </w:r>
    </w:p>
    <w:p w:rsidR="005E4FD2" w:rsidRPr="00C1283D" w:rsidRDefault="005E4FD2" w:rsidP="005E4F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персонал;</w:t>
      </w:r>
    </w:p>
    <w:p w:rsidR="005E4FD2" w:rsidRPr="00C1283D" w:rsidRDefault="005E4FD2" w:rsidP="005E4F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технічний та обслуговуючий персонал.</w:t>
      </w:r>
    </w:p>
    <w:p w:rsidR="005E4FD2" w:rsidRPr="00C1283D" w:rsidRDefault="005E4FD2" w:rsidP="005E4FD2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Прийом працівників  на роботу здійснюється в порядку визначеному КЗпП України, Законом України «Про освіту», постановою Кабінету міністрів України від 12.03.2003 </w:t>
      </w:r>
      <w:r w:rsidR="0079753D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№ 305, Статутом </w:t>
      </w:r>
      <w:r w:rsidR="0079753D" w:rsidRPr="00C1283D">
        <w:rPr>
          <w:rFonts w:ascii="Times New Roman" w:eastAsia="Times New Roman" w:hAnsi="Times New Roman" w:cs="Times New Roman"/>
          <w:sz w:val="28"/>
          <w:szCs w:val="28"/>
        </w:rPr>
        <w:t>гімназії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, правилами внутрішнього розпорядку, Колективним договором.</w:t>
      </w:r>
    </w:p>
    <w:p w:rsidR="005E4FD2" w:rsidRPr="00C1283D" w:rsidRDefault="0079753D" w:rsidP="005E4FD2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У гімназії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початок 2020-2021 навчального року тр</w:t>
      </w:r>
      <w:r w:rsidR="00F5396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удовий колектив складається з 22 чоловік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. З за</w:t>
      </w:r>
      <w:r w:rsidR="00F5396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гальної кількості - педагогів 15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, технічно</w:t>
      </w:r>
      <w:r w:rsidR="00F5396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го і обслуговуючого персоналу 7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E4FD2" w:rsidRPr="00C1283D" w:rsidRDefault="005E4FD2" w:rsidP="005E4FD2">
      <w:pPr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Добір і закріплення кадрів відбувається з урахуванням психологічної сумісності, симпатій педагогів, професійно - індивідуальної спрямованості. Технічний, обслуговуючий персонал та педагогічні кадри призначає директор гімназії .</w:t>
      </w:r>
    </w:p>
    <w:p w:rsidR="005E4FD2" w:rsidRPr="00C1283D" w:rsidRDefault="005E4FD2" w:rsidP="005E4FD2">
      <w:pPr>
        <w:spacing w:after="16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E4FD2" w:rsidRPr="00C1283D" w:rsidRDefault="005E4FD2" w:rsidP="005E4FD2">
      <w:pPr>
        <w:spacing w:after="16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Серед педагогів гімназії:</w:t>
      </w:r>
    </w:p>
    <w:p w:rsidR="005E4FD2" w:rsidRPr="00C1283D" w:rsidRDefault="00E32CF8" w:rsidP="005E4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color w:val="000000"/>
          <w:sz w:val="28"/>
          <w:szCs w:val="28"/>
          <w:lang w:val="uk-UA"/>
        </w:rPr>
        <w:t>-  учителі вищої категорії – 8</w:t>
      </w:r>
      <w:r w:rsidR="005E4FD2" w:rsidRPr="00C1283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E4FD2" w:rsidRPr="00C1283D" w:rsidRDefault="00E32CF8" w:rsidP="005E4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color w:val="000000"/>
          <w:sz w:val="28"/>
          <w:szCs w:val="28"/>
          <w:lang w:val="uk-UA"/>
        </w:rPr>
        <w:t>-  учителі першої категорії – 3</w:t>
      </w:r>
      <w:r w:rsidR="005E4FD2" w:rsidRPr="00C1283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E4FD2" w:rsidRPr="00C1283D" w:rsidRDefault="00E32CF8" w:rsidP="005E4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color w:val="000000"/>
          <w:sz w:val="28"/>
          <w:szCs w:val="28"/>
          <w:lang w:val="uk-UA"/>
        </w:rPr>
        <w:t>-  учителі другої категорії –</w:t>
      </w:r>
      <w:r w:rsidR="005E4FD2" w:rsidRPr="00C1283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E4FD2" w:rsidRPr="00C1283D" w:rsidRDefault="00E40E59" w:rsidP="005E4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учителі спеціалісти – </w:t>
      </w:r>
      <w:r w:rsidRPr="00C1283D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5E4FD2" w:rsidRPr="00C1283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E4FD2" w:rsidRPr="00C1283D" w:rsidRDefault="005E4FD2" w:rsidP="005E4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4FD2" w:rsidRPr="00C1283D" w:rsidRDefault="005E4FD2" w:rsidP="005E4FD2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Дотримуючись принципів загальності, колегіальності, гласності, протягом 202</w:t>
      </w:r>
      <w:r w:rsidR="00E32CF8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0-2021 року було проатестовано 5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педагогів . </w:t>
      </w:r>
    </w:p>
    <w:p w:rsidR="005E4FD2" w:rsidRPr="00C1283D" w:rsidRDefault="00E32CF8" w:rsidP="005E4FD2">
      <w:pPr>
        <w:tabs>
          <w:tab w:val="left" w:pos="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атестації:  5 педагогічних працівників підвищили кваліфікаційні категорії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На виконання постанови КМ України учителі гімназії дбають про своєчасне і постійне підвищення свого фахового рівня. </w:t>
      </w:r>
    </w:p>
    <w:p w:rsidR="005E4FD2" w:rsidRPr="00C1283D" w:rsidRDefault="00F53962" w:rsidP="005E4FD2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Педагоги гімназії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приділяють увагу підвищенню не тільки фахової майстерності, а оволодівають сучасними технологіями організації навчально-виховного процесу. Всі педагоги використовують технічні засоби, володіють навичками роботи з ІКТ. Порівняння показників результативності 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методичної роботи свідчать про динаміку росту професійної майстерності педагогів завдяки підвищенню якості самоосвітньої діяльності, проходження курсової перепідготовки, атестації вчителів.</w:t>
      </w:r>
    </w:p>
    <w:p w:rsidR="005E4FD2" w:rsidRPr="00C1283D" w:rsidRDefault="005E4FD2" w:rsidP="005E4FD2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4FD2" w:rsidRPr="00C1283D" w:rsidRDefault="005E4FD2" w:rsidP="005E4FD2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В гімназії працюють та</w:t>
      </w:r>
      <w:r w:rsidR="004637A7" w:rsidRPr="00C1283D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 методичні об’єднання</w:t>
      </w:r>
      <w:r w:rsidRPr="00C128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</w:t>
      </w:r>
    </w:p>
    <w:p w:rsidR="00E32CF8" w:rsidRPr="00C1283D" w:rsidRDefault="00E32CF8" w:rsidP="004637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bCs/>
          <w:sz w:val="28"/>
          <w:szCs w:val="28"/>
          <w:lang w:val="uk-UA"/>
        </w:rPr>
        <w:t>вчителів початкових класів</w:t>
      </w:r>
    </w:p>
    <w:p w:rsidR="00E32CF8" w:rsidRPr="00C1283D" w:rsidRDefault="00E32CF8" w:rsidP="004637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bCs/>
          <w:sz w:val="28"/>
          <w:szCs w:val="28"/>
          <w:lang w:val="uk-UA"/>
        </w:rPr>
        <w:t>вчителів  суспільно-гуманітарного циклу</w:t>
      </w:r>
    </w:p>
    <w:p w:rsidR="00E32CF8" w:rsidRPr="00C1283D" w:rsidRDefault="00E32CF8" w:rsidP="004637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bCs/>
          <w:sz w:val="28"/>
          <w:szCs w:val="28"/>
          <w:lang w:val="uk-UA"/>
        </w:rPr>
        <w:t>вчителів природничо-математичного  циклу</w:t>
      </w:r>
    </w:p>
    <w:p w:rsidR="00E32CF8" w:rsidRPr="00C1283D" w:rsidRDefault="00E32CF8" w:rsidP="004637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bCs/>
          <w:sz w:val="28"/>
          <w:szCs w:val="28"/>
          <w:lang w:val="uk-UA"/>
        </w:rPr>
        <w:t>класних керівників</w:t>
      </w:r>
    </w:p>
    <w:p w:rsidR="00E32CF8" w:rsidRPr="00C1283D" w:rsidRDefault="00E32CF8" w:rsidP="004637A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bCs/>
          <w:sz w:val="28"/>
          <w:szCs w:val="28"/>
          <w:lang w:val="uk-UA"/>
        </w:rPr>
        <w:t>проблемний семінар</w:t>
      </w:r>
    </w:p>
    <w:p w:rsidR="005E4FD2" w:rsidRPr="00C1283D" w:rsidRDefault="005E4FD2" w:rsidP="005E4FD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Успішно працювали творчі угрупування вчителів, які сприяли  підвищенню професійної майстерності педагогів гімназії.  Вдало впроваджується проект НУШ, отримали майже все матеріальне, методичне та комп’ютерне забезпечення, створено відповідний освітній простір. </w:t>
      </w:r>
    </w:p>
    <w:p w:rsidR="005E4FD2" w:rsidRPr="00C1283D" w:rsidRDefault="005E4FD2" w:rsidP="005E4FD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4FD2" w:rsidRPr="00C1283D" w:rsidRDefault="005E4FD2" w:rsidP="005E4F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1.3. Матеріально – технічне забезпечення</w:t>
      </w:r>
    </w:p>
    <w:p w:rsidR="005E4FD2" w:rsidRPr="00C1283D" w:rsidRDefault="00254284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 гімназії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пристосованим під ЗЗСО, але разом з тим матеріально – технічна база  школи відповідає вимогам, які визначаються відповідними будівельними  та санітарно - гігієнічними нормами  і правилами.</w:t>
      </w:r>
    </w:p>
    <w:p w:rsidR="005E4FD2" w:rsidRPr="00C1283D" w:rsidRDefault="00254284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Педагогічною цінністю гімназії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особистість дитини. Пріоритетною педагогіч</w:t>
      </w:r>
      <w:r w:rsidR="0079753D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ною цінністю для педагогів гімназії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безумовна віра в дитину, в те що при оптимальних умовах  проведення її за життєвим вектором може і повинно здійснюватися успішно.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із вищезазначених прі</w:t>
      </w:r>
      <w:r w:rsidR="00254284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оритетних цінностей, місія гімназії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полягає у створенні умов для дітей, надання рівних можливостей для кожної дитини незалежно від її рівня розвитку, забезпечення пізнавального розвитку учня, та якісної підготовки  до життя.</w:t>
      </w:r>
    </w:p>
    <w:p w:rsidR="005E4FD2" w:rsidRPr="00C1283D" w:rsidRDefault="00254284" w:rsidP="005E4FD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Для освітнього процесу в гімназії обладнано 15 навчальних кімнат, загальною площею 2400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м², в тому числі :</w:t>
      </w:r>
    </w:p>
    <w:p w:rsidR="005E4FD2" w:rsidRPr="00C1283D" w:rsidRDefault="005E4FD2" w:rsidP="00254284">
      <w:pPr>
        <w:numPr>
          <w:ilvl w:val="0"/>
          <w:numId w:val="3"/>
        </w:numPr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комбінована майстерня;</w:t>
      </w:r>
    </w:p>
    <w:p w:rsidR="005E4FD2" w:rsidRPr="00C1283D" w:rsidRDefault="00254284" w:rsidP="005E4FD2">
      <w:pPr>
        <w:numPr>
          <w:ilvl w:val="0"/>
          <w:numId w:val="3"/>
        </w:numPr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спеціалізованих кабінетів;</w:t>
      </w:r>
    </w:p>
    <w:p w:rsidR="005E4FD2" w:rsidRPr="00C1283D" w:rsidRDefault="00254284" w:rsidP="005E4FD2">
      <w:pPr>
        <w:numPr>
          <w:ilvl w:val="0"/>
          <w:numId w:val="3"/>
        </w:numPr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спортивний зал;</w:t>
      </w:r>
    </w:p>
    <w:p w:rsidR="005E4FD2" w:rsidRPr="00C1283D" w:rsidRDefault="005E4FD2" w:rsidP="005E4FD2">
      <w:pPr>
        <w:numPr>
          <w:ilvl w:val="0"/>
          <w:numId w:val="3"/>
        </w:numPr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актовий зал ;</w:t>
      </w:r>
    </w:p>
    <w:p w:rsidR="005E4FD2" w:rsidRPr="00C1283D" w:rsidRDefault="005E4FD2" w:rsidP="005E4FD2">
      <w:pPr>
        <w:numPr>
          <w:ilvl w:val="0"/>
          <w:numId w:val="3"/>
        </w:numPr>
        <w:spacing w:after="0" w:line="25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харчоблок та їдальня;</w:t>
      </w:r>
    </w:p>
    <w:p w:rsidR="005E4FD2" w:rsidRPr="00C1283D" w:rsidRDefault="005E4FD2" w:rsidP="005E4FD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обладнан</w:t>
      </w:r>
      <w:r w:rsidR="00254284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кабінет директора, 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учительська </w:t>
      </w:r>
      <w:r w:rsidR="00254284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кімната для вчителів,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інвентарна для спортзалу.</w:t>
      </w:r>
    </w:p>
    <w:p w:rsidR="005E4FD2" w:rsidRPr="00C1283D" w:rsidRDefault="005E4FD2" w:rsidP="005E4FD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До послуг учнів і вчителів роздільні  внутрішні вбиральні.</w:t>
      </w:r>
    </w:p>
    <w:p w:rsidR="005E4FD2" w:rsidRPr="00C1283D" w:rsidRDefault="005E4FD2" w:rsidP="005E4FD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Стан приміщень задовільни</w:t>
      </w:r>
      <w:r w:rsidR="0079753D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й.  Щорічно при підготовці гімназії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навчального року здійснюється косметичний ремонт  приміщень. </w:t>
      </w:r>
    </w:p>
    <w:p w:rsidR="005E4FD2" w:rsidRPr="00C1283D" w:rsidRDefault="004C6B08" w:rsidP="005E4FD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 гімназії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перше місце ставить створення розвивального середовища, тому, що тільки у позитивно створеному  середовищі дитина  може розвиватися сама, вона обмірковує, спостерігає,  робить висновки. Д</w:t>
      </w:r>
      <w:r w:rsidR="00254284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о послуг учнів, вчителів у гімназії 7 плазмових  телевізорів, 6 ноутбуків  , 4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мультимедійних проектор</w:t>
      </w:r>
      <w:r w:rsidR="00254284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ів , (всі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підключені до мережі 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="00254284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)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,  працює шкіл</w:t>
      </w:r>
      <w:r w:rsidR="00B84053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ьна бібліотека 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5E4FD2" w:rsidRPr="00C1283D" w:rsidRDefault="004C6B08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Санітарний стан території гімназії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приміщень – з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адовільний.  Адміністрація гімназії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намагається забезпечувати життєдіяльність та організацію навчально  – виховного процесу необхідним матеріалом, меблями, наочністю відповідно до сучасних вимог.</w:t>
      </w:r>
    </w:p>
    <w:p w:rsidR="005E4FD2" w:rsidRPr="00C1283D" w:rsidRDefault="004C6B08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В гімназії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створені умови для оздоровлення дітей. Є спортивний майданчик  загальною площею 270м². В холодн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у пору року до послуг учнів 5-9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</w:t>
      </w:r>
      <w:r w:rsidR="0079753D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спортивний зал площею </w:t>
      </w:r>
      <w:smartTag w:uri="urn:schemas-microsoft-com:office:smarttags" w:element="metricconverter">
        <w:smartTagPr>
          <w:attr w:name="ProductID" w:val="180 м²"/>
        </w:smartTagPr>
        <w:r w:rsidR="005E4FD2" w:rsidRPr="00C1283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180 м²</w:t>
        </w:r>
        <w:r w:rsidRPr="00C1283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. </w:t>
        </w:r>
      </w:smartTag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спортивним інве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нтарем – задовільне.</w:t>
      </w:r>
    </w:p>
    <w:p w:rsidR="005E4FD2" w:rsidRPr="00C1283D" w:rsidRDefault="00B84053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Дякуючи сільській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раді,  спонсорській допомозі батьків та вчителів  матеріальн</w:t>
      </w:r>
      <w:r w:rsidR="0079753D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– технічне забезпечення гімназії 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поповнюється, видозмінюється. Педагоги закладу прагнуть, щоб середовище було джерелом збагачення дитячої діяльності.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1.4. Організація харчування та медичне обслуговування.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Одним з чинників , що впливають на стан здоров′я дітей є харч</w:t>
      </w:r>
      <w:r w:rsidR="004C6B08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ування. Харчування дітей в гімназії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</w:t>
      </w:r>
      <w:r w:rsidR="004C6B08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увала в 2020-2021 н.р. </w:t>
      </w:r>
      <w:r w:rsidR="006405D8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Затурцівська сільська  рада Затурцівської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ТГ. Організація харчування спрямована на забезпечення повноцінного збалансованого харчування учнів, регламентується законом України «Про освіту», «Інструкцією  харчування дітей (зі змінами),затвердженою МОН України, Міністерством охорони здоров′я України 26.02.2013 № 202/165.</w:t>
      </w:r>
    </w:p>
    <w:p w:rsidR="005E4FD2" w:rsidRPr="00C1283D" w:rsidRDefault="005E4FD2" w:rsidP="005E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FD2" w:rsidRPr="00C1283D" w:rsidRDefault="005E4FD2" w:rsidP="005E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</w:rPr>
        <w:t xml:space="preserve"> З 7 вересня 2020 р.  було організоване безкоштовне гаряче харчування за рахунок  коштів освітньої субвенції учнів пільгової категорії всіх класів: дітей-сиріт, дітей, позбавлених батьківського піклування, дітей з особливими освітніми</w:t>
      </w:r>
      <w:r w:rsidR="006405D8" w:rsidRPr="00C1283D">
        <w:rPr>
          <w:rFonts w:ascii="Times New Roman" w:eastAsia="Times New Roman" w:hAnsi="Times New Roman" w:cs="Times New Roman"/>
          <w:sz w:val="28"/>
          <w:szCs w:val="28"/>
        </w:rPr>
        <w:t xml:space="preserve"> потребами </w:t>
      </w:r>
      <w:r w:rsidRPr="00C1283D">
        <w:rPr>
          <w:rFonts w:ascii="Times New Roman" w:eastAsia="Times New Roman" w:hAnsi="Times New Roman" w:cs="Times New Roman"/>
          <w:sz w:val="28"/>
          <w:szCs w:val="28"/>
        </w:rPr>
        <w:t>, дітей, які мають статус чорнобильця,  учнів 1-4 класів з малоза</w:t>
      </w:r>
      <w:r w:rsidR="006405D8" w:rsidRPr="00C1283D">
        <w:rPr>
          <w:rFonts w:ascii="Times New Roman" w:eastAsia="Times New Roman" w:hAnsi="Times New Roman" w:cs="Times New Roman"/>
          <w:sz w:val="28"/>
          <w:szCs w:val="28"/>
        </w:rPr>
        <w:t>безпечених сімей</w:t>
      </w:r>
      <w:r w:rsidR="006405D8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1283D">
        <w:rPr>
          <w:rFonts w:ascii="Times New Roman" w:eastAsia="Times New Roman" w:hAnsi="Times New Roman" w:cs="Times New Roman"/>
          <w:sz w:val="28"/>
          <w:szCs w:val="28"/>
        </w:rPr>
        <w:t xml:space="preserve"> дітей учасників АТО</w:t>
      </w:r>
      <w:r w:rsidR="006405D8" w:rsidRPr="00C1283D">
        <w:rPr>
          <w:rFonts w:ascii="Times New Roman" w:eastAsia="Times New Roman" w:hAnsi="Times New Roman" w:cs="Times New Roman"/>
          <w:sz w:val="28"/>
          <w:szCs w:val="28"/>
        </w:rPr>
        <w:t xml:space="preserve">, дітей, </w:t>
      </w:r>
      <w:r w:rsidRPr="00C1283D">
        <w:rPr>
          <w:rFonts w:ascii="Times New Roman" w:eastAsia="Times New Roman" w:hAnsi="Times New Roman" w:cs="Times New Roman"/>
          <w:sz w:val="28"/>
          <w:szCs w:val="28"/>
        </w:rPr>
        <w:t xml:space="preserve"> дітей - інвал</w:t>
      </w:r>
      <w:r w:rsidR="006405D8" w:rsidRPr="00C1283D">
        <w:rPr>
          <w:rFonts w:ascii="Times New Roman" w:eastAsia="Times New Roman" w:hAnsi="Times New Roman" w:cs="Times New Roman"/>
          <w:sz w:val="28"/>
          <w:szCs w:val="28"/>
        </w:rPr>
        <w:t>ідів дитинств</w:t>
      </w:r>
      <w:r w:rsidRPr="00C1283D">
        <w:rPr>
          <w:rFonts w:ascii="Times New Roman" w:eastAsia="Times New Roman" w:hAnsi="Times New Roman" w:cs="Times New Roman"/>
          <w:sz w:val="28"/>
          <w:szCs w:val="28"/>
        </w:rPr>
        <w:t xml:space="preserve"> , дітей, звільнених від оплати </w:t>
      </w:r>
      <w:r w:rsidR="006405D8" w:rsidRPr="00C1283D">
        <w:rPr>
          <w:rFonts w:ascii="Times New Roman" w:eastAsia="Times New Roman" w:hAnsi="Times New Roman" w:cs="Times New Roman"/>
          <w:sz w:val="28"/>
          <w:szCs w:val="28"/>
        </w:rPr>
        <w:t>за рішенням виконкому с</w:t>
      </w:r>
      <w:r w:rsidR="006405D8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ільської</w:t>
      </w:r>
      <w:r w:rsidRPr="00C1283D">
        <w:rPr>
          <w:rFonts w:ascii="Times New Roman" w:eastAsia="Times New Roman" w:hAnsi="Times New Roman" w:cs="Times New Roman"/>
          <w:sz w:val="28"/>
          <w:szCs w:val="28"/>
        </w:rPr>
        <w:t xml:space="preserve"> ради. З 07.09.2020 року всі ці категорії дітей харчувалися на 50% за рахунок коштів місцевого бюд</w:t>
      </w:r>
      <w:r w:rsidR="006405D8" w:rsidRPr="00C1283D">
        <w:rPr>
          <w:rFonts w:ascii="Times New Roman" w:eastAsia="Times New Roman" w:hAnsi="Times New Roman" w:cs="Times New Roman"/>
          <w:sz w:val="28"/>
          <w:szCs w:val="28"/>
        </w:rPr>
        <w:t xml:space="preserve">жету. 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Загальний контроль за організацією харчування з</w:t>
      </w:r>
      <w:r w:rsidR="00CD462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дійснює директор  – Лісецький Р.В., заступник директора –  Новосад М.М.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,  черговий учитель та учитель в</w:t>
      </w:r>
      <w:r w:rsidR="00CD462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ідповідальний за харчування – Лісецька С.Д.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(стежать за закладкою продуктів, контролюють роботу персоналу харчоблоку, додержання санітарно -   гігієнічних умов під час приготування  та роздачі їжі.</w:t>
      </w:r>
    </w:p>
    <w:p w:rsidR="005E4FD2" w:rsidRPr="00C1283D" w:rsidRDefault="005E4FD2" w:rsidP="005E4FD2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Харчоблок та їда</w:t>
      </w:r>
      <w:r w:rsidR="00CD462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льня школи розміщені на другому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поверсі.</w:t>
      </w:r>
      <w:r w:rsidR="00CD462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Приміщення їдальні обладнано 60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посадочними місцями. Харчоблок обладнаний побутовим холодильником</w:t>
      </w:r>
      <w:r w:rsidR="00CD462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електричною м′ясорубкою 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D462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електричною плитою</w:t>
      </w:r>
      <w:r w:rsidR="00CA21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D462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283D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електричним бойлером,</w:t>
      </w:r>
      <w:r w:rsidR="00CD462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посудом 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необхідно оновити та розширити асортимент . Санітарний стан харчоблоку, їдальні, та допоміжних приміщень відповідає санітарно – гігієнічним вимогам.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 харчоблоку  та їдальні щоденно прибираються, раз на тиждень робиться генеральне прибирання з миючими засобами, які внесені до єдиного реєстру МОЗ України та мають позитивний висновок Державної санітарно – епідеміологічної експертизи МОЗ України.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Харчоблок використовується раціонально. Кухонний посуд та інвентар зберігається в  спеціально відведених місцях, промаркований, використовується за призначенням.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Документацію з організації харчування </w:t>
      </w:r>
      <w:r w:rsidR="00C1283D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в гімназії</w:t>
      </w:r>
      <w:r w:rsidR="00CD462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 комірник Дмитрук Л.Л.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, книги, журнали заповнюються своєчасно та охайно.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Зберігання продуктів харчування відповідає встановленим вимогам. Всі продукти, які постачаються на склад, при</w:t>
      </w:r>
      <w:r w:rsidR="00CD462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ймаються в присутності членів  бракеражної комісії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. Старший кухар чітко дотримується терміну реалізації продуктів.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вищесказаного</w:t>
      </w:r>
      <w:r w:rsidR="00C1283D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слід зазначити, що робота гімназії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організації  харчування учнів знаходиться на достатньому рівні.</w:t>
      </w:r>
    </w:p>
    <w:p w:rsidR="00CD4622" w:rsidRPr="00C1283D" w:rsidRDefault="00CD462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В гімназії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створені задовільні умови для проведення медичної,  оздоровчо – профілактичної роботи. </w:t>
      </w:r>
    </w:p>
    <w:p w:rsidR="005E4FD2" w:rsidRPr="00C1283D" w:rsidRDefault="00CD462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Щорічно в  серпні проводиться медичний огляд дітей та</w:t>
      </w:r>
      <w:r w:rsidR="005E4FD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розподіл дітей  за фізкультурними групами та групами здоров′я.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поглибленого огляду учнів складені «Листки здоров′я».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За встановленим графіком проводиться оцінка санітарно – гі</w:t>
      </w:r>
      <w:r w:rsidR="00C1283D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гієнічного стану приміщень гімназії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. Результати фіксуються в журналах встановленого зразка.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Активізувалась робота з прищеплення дітям навичок особистої  та загальної гігієни, загальна санітарно – просвітницька діяльність серед учнів та батьків.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Забезпечення адміністративного контролю за медичним обслугов</w:t>
      </w:r>
      <w:r w:rsidR="00CD4622"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уванням учнів здійснює заступник директора з НВР.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Матеріали узагальнюються актами, довідками, наказами, та заслуховуються на нарадах.</w:t>
      </w:r>
    </w:p>
    <w:p w:rsidR="005E4FD2" w:rsidRPr="00C1283D" w:rsidRDefault="005E4FD2" w:rsidP="005E4FD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FD2" w:rsidRPr="00C1283D" w:rsidRDefault="005E4FD2" w:rsidP="005E4F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4FD2" w:rsidRPr="00C1283D" w:rsidRDefault="005E4FD2" w:rsidP="005E4F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5B3D" w:rsidRPr="00C1283D" w:rsidRDefault="001D5B3D" w:rsidP="005E4F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4FD2" w:rsidRPr="00C1283D" w:rsidRDefault="00CD4622" w:rsidP="005E4FD2">
      <w:pPr>
        <w:tabs>
          <w:tab w:val="left" w:pos="540"/>
          <w:tab w:val="left" w:pos="851"/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ЗУБИЛЬНЕНСЬКОЇ</w:t>
      </w:r>
      <w:r w:rsidR="005E4FD2" w:rsidRPr="00C128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ГІМНАЗІЇ  </w:t>
      </w:r>
    </w:p>
    <w:p w:rsidR="005E4FD2" w:rsidRPr="00C1283D" w:rsidRDefault="005E4FD2" w:rsidP="005E4FD2">
      <w:pPr>
        <w:tabs>
          <w:tab w:val="left" w:pos="540"/>
          <w:tab w:val="left" w:pos="851"/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2021/2022 НАВЧАЛЬНИЙ РІК</w:t>
      </w:r>
    </w:p>
    <w:p w:rsidR="005E4FD2" w:rsidRPr="00C1283D" w:rsidRDefault="005E4FD2" w:rsidP="005E4FD2">
      <w:pPr>
        <w:tabs>
          <w:tab w:val="left" w:pos="540"/>
          <w:tab w:val="left" w:pos="851"/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4FD2" w:rsidRPr="00C1283D" w:rsidRDefault="005E4FD2" w:rsidP="005E4FD2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46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Спрямувати зусилля на реалізацію </w:t>
      </w:r>
      <w:r w:rsidRPr="00C1283D">
        <w:rPr>
          <w:rFonts w:ascii="Times New Roman" w:eastAsia="Times New Roman" w:hAnsi="Times New Roman" w:cs="Times New Roman"/>
          <w:sz w:val="28"/>
          <w:szCs w:val="28"/>
        </w:rPr>
        <w:t>таких навчально- методичних пр</w:t>
      </w:r>
      <w:r w:rsidRPr="00C1283D">
        <w:rPr>
          <w:rFonts w:ascii="Times New Roman" w:eastAsia="Times New Roman" w:hAnsi="Times New Roman" w:cs="Times New Roman"/>
          <w:sz w:val="28"/>
          <w:szCs w:val="28"/>
          <w:lang w:val="uk-UA"/>
        </w:rPr>
        <w:t>облем:</w:t>
      </w:r>
    </w:p>
    <w:p w:rsidR="005E4FD2" w:rsidRPr="00C1283D" w:rsidRDefault="005E4FD2" w:rsidP="005E4FD2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E4FD2" w:rsidRPr="00C1283D" w:rsidRDefault="005E4FD2" w:rsidP="005E4FD2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uk-UA"/>
        </w:rPr>
        <w:t>Науково-методична тема:</w:t>
      </w:r>
    </w:p>
    <w:p w:rsidR="005E4FD2" w:rsidRPr="00C1283D" w:rsidRDefault="005E4FD2" w:rsidP="005E4FD2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1283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C128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Соціалізація особистості на засадах створення сприятливого освітнього середовища в умовах компетентнісного підходу</w:t>
      </w:r>
      <w:r w:rsidRPr="00C1283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».</w:t>
      </w:r>
    </w:p>
    <w:p w:rsidR="005E4FD2" w:rsidRPr="00C1283D" w:rsidRDefault="005E4FD2" w:rsidP="005E4FD2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uk-UA"/>
        </w:rPr>
      </w:pPr>
    </w:p>
    <w:p w:rsidR="005E4FD2" w:rsidRPr="00C1283D" w:rsidRDefault="005E4FD2" w:rsidP="005E4FD2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b/>
          <w:sz w:val="28"/>
          <w:szCs w:val="28"/>
          <w:lang w:val="uk-UA"/>
        </w:rPr>
        <w:t>З цією метою: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Забезпечити якісну роботу методичної ради, методичних об’єд</w:t>
      </w:r>
      <w:r w:rsidR="00C1283D" w:rsidRPr="00C1283D">
        <w:rPr>
          <w:rFonts w:ascii="Times New Roman" w:hAnsi="Times New Roman" w:cs="Times New Roman"/>
          <w:sz w:val="28"/>
          <w:szCs w:val="28"/>
          <w:lang w:val="uk-UA"/>
        </w:rPr>
        <w:t>нань, ЦПК  та творчих груп гімназії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Сприяти впро</w:t>
      </w:r>
      <w:r w:rsidR="00CD4622"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вадженню в </w:t>
      </w:r>
      <w:r w:rsidR="001D5B3D" w:rsidRPr="00C1283D">
        <w:rPr>
          <w:rFonts w:ascii="Times New Roman" w:hAnsi="Times New Roman" w:cs="Times New Roman"/>
          <w:sz w:val="28"/>
          <w:szCs w:val="28"/>
          <w:lang w:val="uk-UA"/>
        </w:rPr>
        <w:t>практику роботи гімназії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 сучасних освітніх технологій, передового педа</w:t>
      </w:r>
      <w:r w:rsidR="00C1283D" w:rsidRPr="00C1283D">
        <w:rPr>
          <w:rFonts w:ascii="Times New Roman" w:hAnsi="Times New Roman" w:cs="Times New Roman"/>
          <w:sz w:val="28"/>
          <w:szCs w:val="28"/>
          <w:lang w:val="uk-UA"/>
        </w:rPr>
        <w:t>гогічного досвіду вчителів гімназії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>, ТГ, області, держави.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Проводити системний, цілеспрямований моніторинг усіх на</w:t>
      </w:r>
      <w:r w:rsidR="001D5B3D" w:rsidRPr="00C1283D">
        <w:rPr>
          <w:rFonts w:ascii="Times New Roman" w:hAnsi="Times New Roman" w:cs="Times New Roman"/>
          <w:sz w:val="28"/>
          <w:szCs w:val="28"/>
          <w:lang w:val="uk-UA"/>
        </w:rPr>
        <w:t>прямків освітнього процесу гімназії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Підвищити особисту відповідальність кожно</w:t>
      </w:r>
      <w:r w:rsidR="00C1283D" w:rsidRPr="00C1283D">
        <w:rPr>
          <w:rFonts w:ascii="Times New Roman" w:hAnsi="Times New Roman" w:cs="Times New Roman"/>
          <w:sz w:val="28"/>
          <w:szCs w:val="28"/>
          <w:lang w:val="uk-UA"/>
        </w:rPr>
        <w:t>го члена педагогічного колективу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 за якість та результативність роботи.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Продовжити роботу з подальшої інформатизації освітнього процесу, оволодівати інструментами дистанційного навчання. Забезпечити якісне та своєчасне наповнення необхідною інформацією системи управління освітою (ІСУО).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</w:t>
      </w:r>
      <w:r w:rsidR="001D5B3D" w:rsidRPr="00C1283D">
        <w:rPr>
          <w:rFonts w:ascii="Times New Roman" w:hAnsi="Times New Roman" w:cs="Times New Roman"/>
          <w:sz w:val="28"/>
          <w:szCs w:val="28"/>
          <w:lang w:val="uk-UA"/>
        </w:rPr>
        <w:t>лану проходження вчителями гімназії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 курсів</w:t>
      </w:r>
      <w:r w:rsidR="001D5B3D"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на 2021/2022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1D5B3D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планом атестації </w:t>
      </w:r>
      <w:r w:rsidR="001D5B3D" w:rsidRPr="00C1283D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на 2021/2022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провести атестацію вчителів у відповідності до Типового положення про атестацію педагогічних працівників</w:t>
      </w:r>
      <w:r w:rsidR="001D5B3D" w:rsidRPr="00C128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Створити необхідні умови для активної роботи з обдарованими учнями  шляхом залучання їх до участі в інтелектуальних конкурсах, предметних олімпіадах різни</w:t>
      </w:r>
      <w:r w:rsidR="001D5B3D"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х рівнів, змаганнях, 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по формуванню в учнів навичок здорового способу життя. Створити умови для оздоровлення та відпочинку дітей пільгового контингенту . Організувати роботу мовного табору </w:t>
      </w:r>
      <w:r w:rsidR="00C1283D" w:rsidRPr="00C1283D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Забезпечити соціальний захист учнів та працівників</w:t>
      </w:r>
      <w:r w:rsidR="00C1283D"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Підвищити ефективність роботи з попередження дитячого травматизму як під час освітн</w:t>
      </w:r>
      <w:r w:rsidR="00C1283D" w:rsidRPr="00C1283D">
        <w:rPr>
          <w:rFonts w:ascii="Times New Roman" w:hAnsi="Times New Roman" w:cs="Times New Roman"/>
          <w:sz w:val="28"/>
          <w:szCs w:val="28"/>
          <w:lang w:val="uk-UA"/>
        </w:rPr>
        <w:t>ього процесу так і поза межами гімназії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Забезпечити якісну підготовку ви</w:t>
      </w:r>
      <w:r w:rsidR="001D5B3D" w:rsidRPr="00C1283D">
        <w:rPr>
          <w:rFonts w:ascii="Times New Roman" w:hAnsi="Times New Roman" w:cs="Times New Roman"/>
          <w:sz w:val="28"/>
          <w:szCs w:val="28"/>
          <w:lang w:val="uk-UA"/>
        </w:rPr>
        <w:t>пускників гімназії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 до складання </w:t>
      </w:r>
      <w:r w:rsidR="001D5B3D" w:rsidRPr="00C1283D">
        <w:rPr>
          <w:rFonts w:ascii="Times New Roman" w:hAnsi="Times New Roman" w:cs="Times New Roman"/>
          <w:sz w:val="28"/>
          <w:szCs w:val="28"/>
          <w:lang w:val="uk-UA"/>
        </w:rPr>
        <w:t>державної підсумкової атестації.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Спрямовувати виховну роботу на формування в дітей та молоді любові до Батьківщини, загальнолюдських  якостей.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Популяризувати культурне розмаїття, історичну спадщину країни, рідного краю; формувати історичну пам’ять підростаючого покоління; забезпечити духовну єдність поколінь.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Сприяти формуванню духовно-моральних взаємин між усіма учасниками освітнього процесу, толерантного ставлення до представників інших народів, культур і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ментальності:працелюбності, свободи, справедливості, доброти, чесності, відповідального ставлення до природи.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>Активізувати застосування сучасних форм і методів правової та превентивної освіти, формуванню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оточення.</w:t>
      </w:r>
    </w:p>
    <w:p w:rsidR="005E4FD2" w:rsidRPr="00C1283D" w:rsidRDefault="005E4FD2" w:rsidP="005E4FD2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41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83D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зміцнювати та вдосконалювати </w:t>
      </w:r>
      <w:r w:rsidR="001D5B3D" w:rsidRPr="00C1283D">
        <w:rPr>
          <w:rFonts w:ascii="Times New Roman" w:hAnsi="Times New Roman" w:cs="Times New Roman"/>
          <w:sz w:val="28"/>
          <w:szCs w:val="28"/>
          <w:lang w:val="uk-UA"/>
        </w:rPr>
        <w:t>навчально-матеріальну базу гімназії</w:t>
      </w:r>
      <w:r w:rsidRPr="00C1283D">
        <w:rPr>
          <w:rFonts w:ascii="Times New Roman" w:hAnsi="Times New Roman" w:cs="Times New Roman"/>
          <w:sz w:val="28"/>
          <w:szCs w:val="28"/>
          <w:lang w:val="uk-UA"/>
        </w:rPr>
        <w:t>, залучивши як бюджетні так і позабюджетні кошти</w:t>
      </w:r>
      <w:r w:rsidR="001D5B3D" w:rsidRPr="00C128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FD2" w:rsidRPr="00C1283D" w:rsidRDefault="005E4FD2" w:rsidP="005E4F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41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4FD2" w:rsidRPr="00C1283D" w:rsidRDefault="005E4FD2" w:rsidP="005E4F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4FD2" w:rsidRPr="00C1283D" w:rsidRDefault="005E4FD2" w:rsidP="005E4FD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E2E3F" w:rsidRPr="00C1283D" w:rsidRDefault="003E2E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E2E3F" w:rsidRPr="00C1283D" w:rsidSect="005D34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2F" w:rsidRDefault="004B492F" w:rsidP="00C1283D">
      <w:pPr>
        <w:spacing w:after="0" w:line="240" w:lineRule="auto"/>
      </w:pPr>
      <w:r>
        <w:separator/>
      </w:r>
    </w:p>
  </w:endnote>
  <w:endnote w:type="continuationSeparator" w:id="1">
    <w:p w:rsidR="004B492F" w:rsidRDefault="004B492F" w:rsidP="00C1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084"/>
    </w:sdtPr>
    <w:sdtContent>
      <w:p w:rsidR="00C1283D" w:rsidRDefault="00A76F59">
        <w:pPr>
          <w:pStyle w:val="a6"/>
          <w:jc w:val="center"/>
        </w:pPr>
        <w:fldSimple w:instr=" PAGE   \* MERGEFORMAT ">
          <w:r w:rsidR="00CA2171">
            <w:rPr>
              <w:noProof/>
            </w:rPr>
            <w:t>7</w:t>
          </w:r>
        </w:fldSimple>
      </w:p>
    </w:sdtContent>
  </w:sdt>
  <w:p w:rsidR="00C1283D" w:rsidRDefault="00C128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2F" w:rsidRDefault="004B492F" w:rsidP="00C1283D">
      <w:pPr>
        <w:spacing w:after="0" w:line="240" w:lineRule="auto"/>
      </w:pPr>
      <w:r>
        <w:separator/>
      </w:r>
    </w:p>
  </w:footnote>
  <w:footnote w:type="continuationSeparator" w:id="1">
    <w:p w:rsidR="004B492F" w:rsidRDefault="004B492F" w:rsidP="00C1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9FE"/>
    <w:multiLevelType w:val="hybridMultilevel"/>
    <w:tmpl w:val="5E425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81363"/>
    <w:multiLevelType w:val="hybridMultilevel"/>
    <w:tmpl w:val="F8B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6D56"/>
    <w:multiLevelType w:val="hybridMultilevel"/>
    <w:tmpl w:val="93A0D790"/>
    <w:lvl w:ilvl="0" w:tplc="DCEE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D778C1"/>
    <w:multiLevelType w:val="hybridMultilevel"/>
    <w:tmpl w:val="A120F194"/>
    <w:lvl w:ilvl="0" w:tplc="DCEE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B71DB9"/>
    <w:multiLevelType w:val="hybridMultilevel"/>
    <w:tmpl w:val="58344FDE"/>
    <w:lvl w:ilvl="0" w:tplc="DCEE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FD2"/>
    <w:rsid w:val="000F7286"/>
    <w:rsid w:val="001D5B3D"/>
    <w:rsid w:val="00254284"/>
    <w:rsid w:val="00341965"/>
    <w:rsid w:val="003E2E3F"/>
    <w:rsid w:val="00424FAA"/>
    <w:rsid w:val="004637A7"/>
    <w:rsid w:val="004B492F"/>
    <w:rsid w:val="004C6B08"/>
    <w:rsid w:val="00577BDC"/>
    <w:rsid w:val="005D340E"/>
    <w:rsid w:val="005E4FD2"/>
    <w:rsid w:val="006405D8"/>
    <w:rsid w:val="0079753D"/>
    <w:rsid w:val="007D7BE2"/>
    <w:rsid w:val="00A16013"/>
    <w:rsid w:val="00A76F59"/>
    <w:rsid w:val="00AD3471"/>
    <w:rsid w:val="00B84053"/>
    <w:rsid w:val="00C1283D"/>
    <w:rsid w:val="00CA2171"/>
    <w:rsid w:val="00CD4622"/>
    <w:rsid w:val="00E32CF8"/>
    <w:rsid w:val="00E40E59"/>
    <w:rsid w:val="00F5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83D"/>
  </w:style>
  <w:style w:type="paragraph" w:styleId="a6">
    <w:name w:val="footer"/>
    <w:basedOn w:val="a"/>
    <w:link w:val="a7"/>
    <w:uiPriority w:val="99"/>
    <w:unhideWhenUsed/>
    <w:rsid w:val="00C1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83D"/>
  </w:style>
  <w:style w:type="paragraph" w:styleId="a8">
    <w:name w:val="Balloon Text"/>
    <w:basedOn w:val="a"/>
    <w:link w:val="a9"/>
    <w:uiPriority w:val="99"/>
    <w:semiHidden/>
    <w:unhideWhenUsed/>
    <w:rsid w:val="00CA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cp:lastPrinted>2008-12-31T22:18:00Z</cp:lastPrinted>
  <dcterms:created xsi:type="dcterms:W3CDTF">2021-11-26T11:01:00Z</dcterms:created>
  <dcterms:modified xsi:type="dcterms:W3CDTF">2008-12-31T22:20:00Z</dcterms:modified>
</cp:coreProperties>
</file>