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7D" w:rsidRDefault="00B15C7D" w:rsidP="00B15C7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558130" cy="723900"/>
            <wp:effectExtent l="0" t="0" r="0" b="0"/>
            <wp:docPr id="2" name="Рисунок 2" descr="C:\Users\User\Desktop\М.М\мама квитанції\ukraina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.М\мама квитанції\ukraina_g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51" cy="72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C7D" w:rsidRPr="0003368C" w:rsidRDefault="00B15C7D" w:rsidP="00B15C7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3368C">
        <w:rPr>
          <w:rFonts w:ascii="Times New Roman" w:hAnsi="Times New Roman" w:cs="Times New Roman"/>
          <w:b/>
          <w:sz w:val="24"/>
          <w:szCs w:val="24"/>
        </w:rPr>
        <w:t xml:space="preserve">ЗЗСО </w:t>
      </w:r>
      <w:r w:rsidRPr="0003368C">
        <w:rPr>
          <w:rFonts w:ascii="Times New Roman" w:hAnsi="Times New Roman" w:cs="Times New Roman"/>
          <w:b/>
          <w:sz w:val="24"/>
          <w:szCs w:val="24"/>
          <w:lang w:val="ru-RU"/>
        </w:rPr>
        <w:t>” ЗУБИЛЬНЕНСЬКА ГІМНАЗІЯ”</w:t>
      </w:r>
    </w:p>
    <w:p w:rsidR="00B15C7D" w:rsidRPr="0003368C" w:rsidRDefault="00B15C7D" w:rsidP="00B15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368C">
        <w:rPr>
          <w:rFonts w:ascii="Times New Roman" w:hAnsi="Times New Roman" w:cs="Times New Roman"/>
          <w:b/>
          <w:sz w:val="24"/>
          <w:szCs w:val="24"/>
        </w:rPr>
        <w:t>вул.Шкільна</w:t>
      </w:r>
      <w:proofErr w:type="spellEnd"/>
      <w:r w:rsidRPr="0003368C">
        <w:rPr>
          <w:rFonts w:ascii="Times New Roman" w:hAnsi="Times New Roman" w:cs="Times New Roman"/>
          <w:b/>
          <w:sz w:val="24"/>
          <w:szCs w:val="24"/>
        </w:rPr>
        <w:t>,2,</w:t>
      </w:r>
      <w:proofErr w:type="spellStart"/>
      <w:r w:rsidRPr="0003368C">
        <w:rPr>
          <w:rFonts w:ascii="Times New Roman" w:hAnsi="Times New Roman" w:cs="Times New Roman"/>
          <w:b/>
          <w:sz w:val="24"/>
          <w:szCs w:val="24"/>
        </w:rPr>
        <w:t>с.Зубильне</w:t>
      </w:r>
      <w:proofErr w:type="spellEnd"/>
      <w:r w:rsidRPr="0003368C">
        <w:rPr>
          <w:rFonts w:ascii="Times New Roman" w:hAnsi="Times New Roman" w:cs="Times New Roman"/>
          <w:b/>
          <w:sz w:val="24"/>
          <w:szCs w:val="24"/>
        </w:rPr>
        <w:t>, Володимир-Волинський р-н, Волинська обл., 45521</w:t>
      </w:r>
    </w:p>
    <w:p w:rsidR="00B15C7D" w:rsidRPr="0003368C" w:rsidRDefault="00B15C7D" w:rsidP="00B15C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36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7" w:history="1">
        <w:r w:rsidRPr="0003368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 xml:space="preserve">zubylne@gmail.com,  </w:t>
        </w:r>
        <w:proofErr w:type="spellStart"/>
        <w:r w:rsidRPr="0003368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Web:http</w:t>
        </w:r>
        <w:proofErr w:type="spellEnd"/>
        <w:r w:rsidRPr="0003368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://</w:t>
        </w:r>
        <w:proofErr w:type="spellStart"/>
        <w:r w:rsidRPr="0003368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zubilno.ucor.ru</w:t>
        </w:r>
        <w:proofErr w:type="spellEnd"/>
      </w:hyperlink>
    </w:p>
    <w:p w:rsidR="00B15C7D" w:rsidRDefault="00B15C7D" w:rsidP="00B15C7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861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368C">
        <w:rPr>
          <w:rFonts w:ascii="Times New Roman" w:hAnsi="Times New Roman" w:cs="Times New Roman"/>
          <w:b/>
          <w:sz w:val="24"/>
          <w:szCs w:val="24"/>
          <w:lang w:val="ru-RU"/>
        </w:rPr>
        <w:t>Код</w:t>
      </w:r>
      <w:r w:rsidRPr="00265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368C">
        <w:rPr>
          <w:rFonts w:ascii="Times New Roman" w:hAnsi="Times New Roman" w:cs="Times New Roman"/>
          <w:b/>
          <w:sz w:val="24"/>
          <w:szCs w:val="24"/>
          <w:lang w:val="ru-RU"/>
        </w:rPr>
        <w:t>ЄДРПОУ</w:t>
      </w:r>
      <w:r w:rsidRPr="00265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23019663</w:t>
      </w:r>
    </w:p>
    <w:p w:rsidR="000927C8" w:rsidRDefault="000927C8" w:rsidP="000927C8">
      <w:pPr>
        <w:jc w:val="center"/>
      </w:pPr>
    </w:p>
    <w:p w:rsidR="00B15C7D" w:rsidRDefault="00B15C7D" w:rsidP="000927C8">
      <w:pPr>
        <w:jc w:val="center"/>
      </w:pPr>
    </w:p>
    <w:p w:rsidR="00B15C7D" w:rsidRDefault="00B15C7D" w:rsidP="000927C8">
      <w:pPr>
        <w:jc w:val="center"/>
      </w:pPr>
    </w:p>
    <w:p w:rsidR="00B15C7D" w:rsidRDefault="00B15C7D" w:rsidP="000927C8">
      <w:pPr>
        <w:jc w:val="center"/>
      </w:pPr>
    </w:p>
    <w:p w:rsidR="00B15C7D" w:rsidRDefault="00B15C7D" w:rsidP="000927C8">
      <w:pPr>
        <w:jc w:val="center"/>
      </w:pPr>
    </w:p>
    <w:p w:rsidR="00B15C7D" w:rsidRDefault="00B15C7D" w:rsidP="000927C8">
      <w:pPr>
        <w:jc w:val="center"/>
      </w:pPr>
    </w:p>
    <w:p w:rsidR="000927C8" w:rsidRPr="000927C8" w:rsidRDefault="000927C8" w:rsidP="000927C8">
      <w:pPr>
        <w:jc w:val="center"/>
        <w:rPr>
          <w:rFonts w:ascii="Times New Roman" w:hAnsi="Times New Roman" w:cs="Times New Roman"/>
          <w:sz w:val="56"/>
          <w:szCs w:val="56"/>
        </w:rPr>
      </w:pPr>
      <w:r w:rsidRPr="000927C8">
        <w:rPr>
          <w:rFonts w:ascii="Times New Roman" w:hAnsi="Times New Roman" w:cs="Times New Roman"/>
          <w:sz w:val="56"/>
          <w:szCs w:val="56"/>
        </w:rPr>
        <w:t xml:space="preserve"> Комплексне </w:t>
      </w:r>
      <w:proofErr w:type="spellStart"/>
      <w:r w:rsidRPr="000927C8">
        <w:rPr>
          <w:rFonts w:ascii="Times New Roman" w:hAnsi="Times New Roman" w:cs="Times New Roman"/>
          <w:sz w:val="56"/>
          <w:szCs w:val="56"/>
        </w:rPr>
        <w:t>самооцінювання</w:t>
      </w:r>
      <w:proofErr w:type="spellEnd"/>
      <w:r w:rsidRPr="000927C8">
        <w:rPr>
          <w:rFonts w:ascii="Times New Roman" w:hAnsi="Times New Roman" w:cs="Times New Roman"/>
          <w:sz w:val="56"/>
          <w:szCs w:val="56"/>
        </w:rPr>
        <w:t xml:space="preserve"> яко</w:t>
      </w:r>
      <w:r>
        <w:rPr>
          <w:rFonts w:ascii="Times New Roman" w:hAnsi="Times New Roman" w:cs="Times New Roman"/>
          <w:sz w:val="56"/>
          <w:szCs w:val="56"/>
        </w:rPr>
        <w:t>сті освітньої діяльності за 2021-2022</w:t>
      </w:r>
      <w:r w:rsidRPr="000927C8">
        <w:rPr>
          <w:rFonts w:ascii="Times New Roman" w:hAnsi="Times New Roman" w:cs="Times New Roman"/>
          <w:sz w:val="56"/>
          <w:szCs w:val="56"/>
        </w:rPr>
        <w:t xml:space="preserve"> навчальний рік</w:t>
      </w:r>
    </w:p>
    <w:p w:rsidR="000927C8" w:rsidRDefault="000927C8"/>
    <w:p w:rsidR="000927C8" w:rsidRDefault="000927C8"/>
    <w:p w:rsidR="000927C8" w:rsidRDefault="000927C8"/>
    <w:p w:rsidR="000927C8" w:rsidRDefault="000927C8"/>
    <w:p w:rsidR="000927C8" w:rsidRDefault="000927C8"/>
    <w:p w:rsidR="000927C8" w:rsidRDefault="000927C8"/>
    <w:p w:rsidR="000927C8" w:rsidRDefault="000927C8"/>
    <w:p w:rsidR="000927C8" w:rsidRDefault="000927C8" w:rsidP="000927C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927C8">
        <w:rPr>
          <w:rFonts w:ascii="Times New Roman" w:hAnsi="Times New Roman" w:cs="Times New Roman"/>
          <w:sz w:val="28"/>
          <w:szCs w:val="28"/>
        </w:rPr>
        <w:t>Розлянуто</w:t>
      </w:r>
      <w:proofErr w:type="spellEnd"/>
      <w:r w:rsidRPr="000927C8">
        <w:rPr>
          <w:rFonts w:ascii="Times New Roman" w:hAnsi="Times New Roman" w:cs="Times New Roman"/>
          <w:sz w:val="28"/>
          <w:szCs w:val="28"/>
        </w:rPr>
        <w:t xml:space="preserve"> на засіданні педагогічної ради </w:t>
      </w:r>
    </w:p>
    <w:p w:rsidR="002C3D9D" w:rsidRDefault="00C662A5" w:rsidP="000927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24.06.2022(протокол №15</w:t>
      </w:r>
      <w:r w:rsidR="000927C8" w:rsidRPr="000927C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927C8" w:rsidRDefault="000927C8" w:rsidP="000927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27C8" w:rsidRDefault="000927C8" w:rsidP="000927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27C8" w:rsidRDefault="000927C8" w:rsidP="000927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27C8" w:rsidRDefault="000927C8" w:rsidP="000927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27C8" w:rsidRDefault="000927C8" w:rsidP="00092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Заклад загальної середньої освіти </w:t>
      </w:r>
      <w:proofErr w:type="spellStart"/>
      <w:r w:rsidRPr="000927C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Зубильненська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гімназія</w:t>
      </w:r>
      <w:r w:rsidRPr="000927C8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092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7C8">
        <w:rPr>
          <w:rFonts w:ascii="Times New Roman" w:hAnsi="Times New Roman" w:cs="Times New Roman"/>
          <w:sz w:val="28"/>
          <w:szCs w:val="28"/>
        </w:rPr>
        <w:t>Затурцівської</w:t>
      </w:r>
      <w:proofErr w:type="spellEnd"/>
      <w:r w:rsidRPr="000927C8">
        <w:rPr>
          <w:rFonts w:ascii="Times New Roman" w:hAnsi="Times New Roman" w:cs="Times New Roman"/>
          <w:sz w:val="28"/>
          <w:szCs w:val="28"/>
        </w:rPr>
        <w:t xml:space="preserve"> сільської ради – це комунальний заклад, який забезпечує надання якісних осв</w:t>
      </w:r>
      <w:r>
        <w:rPr>
          <w:rFonts w:ascii="Times New Roman" w:hAnsi="Times New Roman" w:cs="Times New Roman"/>
          <w:sz w:val="28"/>
          <w:szCs w:val="28"/>
        </w:rPr>
        <w:t xml:space="preserve">ітніх послуг з отримання початкової і базової загальної середньої освіти. </w:t>
      </w:r>
    </w:p>
    <w:p w:rsidR="000927C8" w:rsidRPr="000927C8" w:rsidRDefault="000927C8" w:rsidP="00092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Юридична адреса закладу освіти: 45521,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вул.Шкільна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с.Зубильне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Володимир-Волинський район,  Волинська область.</w:t>
      </w:r>
    </w:p>
    <w:p w:rsidR="000927C8" w:rsidRDefault="000927C8" w:rsidP="00092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C8">
        <w:rPr>
          <w:rFonts w:ascii="Times New Roman" w:hAnsi="Times New Roman" w:cs="Times New Roman"/>
          <w:sz w:val="28"/>
          <w:szCs w:val="28"/>
        </w:rPr>
        <w:t xml:space="preserve">Метою освіти у закладі є різнобічний розвиток, громадянське виховання і соціалізація дитини, формування у неї навчальних, соціальних, загальнокультурних і предметних </w:t>
      </w:r>
      <w:proofErr w:type="spellStart"/>
      <w:r w:rsidRPr="000927C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0927C8">
        <w:rPr>
          <w:rFonts w:ascii="Times New Roman" w:hAnsi="Times New Roman" w:cs="Times New Roman"/>
          <w:sz w:val="28"/>
          <w:szCs w:val="28"/>
        </w:rPr>
        <w:t xml:space="preserve">, цінностей громадянського суспільства, особистісний розвиток учнів з орієнтацією на продовження навчання, формування креативності і критичного мислення, творчих здібностей, набуття життєвих </w:t>
      </w:r>
      <w:proofErr w:type="spellStart"/>
      <w:r w:rsidRPr="000927C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0927C8">
        <w:rPr>
          <w:rFonts w:ascii="Times New Roman" w:hAnsi="Times New Roman" w:cs="Times New Roman"/>
          <w:sz w:val="28"/>
          <w:szCs w:val="28"/>
        </w:rPr>
        <w:t>, необхідних для самовизначення й усвідомленого вибору подальшого життєвого шляху. Управління закладом спрямовано на здійснення державної політики в галузі освіти, збереження кількісних і якісних параметрів мережі, створення належних умов для навчання і виховання учнів за новим Державним стандартом «Нова українська школа», удосконалення змісту освітнього процесу, впровадження нових освітніх технологій, розвиток здібностей учасників освітнього процесу, подальше впровадження профільного навчання. З метою максимального розвитку інтелекту, загальної культури, творчих здібностей, фізичного і морального здоров’я учнів, виконання державного стандарту, забезпечується теоретична і практична підготовка з предметів навчального плану.</w:t>
      </w:r>
    </w:p>
    <w:p w:rsidR="000927C8" w:rsidRDefault="000927C8" w:rsidP="00092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Гімназію побудовано у 1987 році( будівля складається з 2-х поверхів). Адміністрація </w:t>
      </w:r>
      <w:r w:rsidR="000233B6">
        <w:rPr>
          <w:rFonts w:ascii="Times New Roman" w:hAnsi="Times New Roman" w:cs="Times New Roman"/>
          <w:sz w:val="28"/>
          <w:szCs w:val="28"/>
        </w:rPr>
        <w:t xml:space="preserve">закладу разом із колективом постійно працює над удосконаленням матеріально-технічної бази, підтримання її в робочому стані. Заклад намагається створити безпечні умови для роботи і навчання, довести до норм та вимог сьогодення навчальні кабінети, оснастити школу новим сучасним обладнанням. Для освітнього процесу в гімназії обладнано 15 навчальних кімнат, які відповідають санітарним нормам і вимогам навчальних програм. В закладі є комбінована майстерня, спортивний зал, актовий зал, харчоблок та їдальня. Зроблений капітальний ремонт внутрішніх вбиралень. </w:t>
      </w:r>
    </w:p>
    <w:p w:rsidR="000233B6" w:rsidRDefault="000233B6" w:rsidP="00092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послуг учасників освітнього процесу 5 плазмових телевізорів, 4 мультимедійних проектори, 6 ноутбуків (всі підключені до мережі ІНТЕРНЕТ), працює шкільна бібліотека.</w:t>
      </w:r>
    </w:p>
    <w:p w:rsidR="000233B6" w:rsidRDefault="000233B6" w:rsidP="00092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 потужність закладу освіти – 150 учнів. Фактична кількість – 53. Гімназія працює за п’ятиденним робочим тижнем. Мова навчання – українська.</w:t>
      </w:r>
    </w:p>
    <w:p w:rsidR="00F422B1" w:rsidRDefault="00F422B1" w:rsidP="00092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2B1" w:rsidRPr="00F422B1" w:rsidRDefault="00F422B1" w:rsidP="00F422B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2B1">
        <w:rPr>
          <w:rFonts w:ascii="Times New Roman" w:hAnsi="Times New Roman" w:cs="Times New Roman"/>
          <w:b/>
          <w:i/>
          <w:sz w:val="28"/>
          <w:szCs w:val="28"/>
        </w:rPr>
        <w:lastRenderedPageBreak/>
        <w:t>Якісний  склад педагогічного колек</w:t>
      </w:r>
      <w:r>
        <w:rPr>
          <w:rFonts w:ascii="Times New Roman" w:hAnsi="Times New Roman" w:cs="Times New Roman"/>
          <w:b/>
          <w:i/>
          <w:sz w:val="28"/>
          <w:szCs w:val="28"/>
        </w:rPr>
        <w:t>тиву школи станом на 01 червня 2022</w:t>
      </w:r>
      <w:r w:rsidRPr="00F422B1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F422B1" w:rsidRDefault="00F422B1" w:rsidP="00092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2268"/>
        <w:gridCol w:w="1950"/>
      </w:tblGrid>
      <w:tr w:rsidR="00F422B1" w:rsidTr="00F422B1">
        <w:tc>
          <w:tcPr>
            <w:tcW w:w="5637" w:type="dxa"/>
          </w:tcPr>
          <w:p w:rsidR="00F422B1" w:rsidRPr="00F422B1" w:rsidRDefault="00F422B1" w:rsidP="00F4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B1">
              <w:rPr>
                <w:rFonts w:ascii="Times New Roman" w:hAnsi="Times New Roman" w:cs="Times New Roman"/>
                <w:sz w:val="28"/>
                <w:szCs w:val="28"/>
              </w:rPr>
              <w:t>Категорія, звання</w:t>
            </w:r>
          </w:p>
        </w:tc>
        <w:tc>
          <w:tcPr>
            <w:tcW w:w="2268" w:type="dxa"/>
          </w:tcPr>
          <w:p w:rsidR="00F422B1" w:rsidRPr="00F422B1" w:rsidRDefault="00F422B1" w:rsidP="00F4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B1">
              <w:rPr>
                <w:rFonts w:ascii="Times New Roman" w:hAnsi="Times New Roman" w:cs="Times New Roman"/>
                <w:sz w:val="28"/>
                <w:szCs w:val="28"/>
              </w:rPr>
              <w:t>Кількість педагогів</w:t>
            </w:r>
          </w:p>
        </w:tc>
        <w:tc>
          <w:tcPr>
            <w:tcW w:w="1950" w:type="dxa"/>
          </w:tcPr>
          <w:p w:rsidR="00F422B1" w:rsidRPr="00F422B1" w:rsidRDefault="00F422B1" w:rsidP="00F4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B1">
              <w:rPr>
                <w:rFonts w:ascii="Times New Roman" w:hAnsi="Times New Roman" w:cs="Times New Roman"/>
                <w:sz w:val="28"/>
                <w:szCs w:val="28"/>
              </w:rPr>
              <w:t>Відсоток</w:t>
            </w:r>
          </w:p>
        </w:tc>
      </w:tr>
      <w:tr w:rsidR="00F422B1" w:rsidTr="00F422B1">
        <w:tc>
          <w:tcPr>
            <w:tcW w:w="5637" w:type="dxa"/>
          </w:tcPr>
          <w:p w:rsidR="00F422B1" w:rsidRPr="00F422B1" w:rsidRDefault="00F422B1" w:rsidP="00F42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Кваліфікаційна категорія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268" w:type="dxa"/>
          </w:tcPr>
          <w:p w:rsidR="00F422B1" w:rsidRPr="00F422B1" w:rsidRDefault="00BA1753" w:rsidP="00F4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F422B1" w:rsidRPr="00F422B1" w:rsidRDefault="00BA1753" w:rsidP="00F4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F422B1" w:rsidTr="00F422B1">
        <w:tc>
          <w:tcPr>
            <w:tcW w:w="5637" w:type="dxa"/>
          </w:tcPr>
          <w:p w:rsidR="00F422B1" w:rsidRPr="00F422B1" w:rsidRDefault="00BA1753" w:rsidP="00F4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кваліфікаційна категорія</w:t>
            </w:r>
          </w:p>
        </w:tc>
        <w:tc>
          <w:tcPr>
            <w:tcW w:w="2268" w:type="dxa"/>
          </w:tcPr>
          <w:p w:rsidR="00F422B1" w:rsidRPr="00F422B1" w:rsidRDefault="00BA1753" w:rsidP="00F4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F422B1" w:rsidRPr="00F422B1" w:rsidRDefault="00BA1753" w:rsidP="00F4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F422B1" w:rsidTr="00F422B1">
        <w:tc>
          <w:tcPr>
            <w:tcW w:w="5637" w:type="dxa"/>
          </w:tcPr>
          <w:p w:rsidR="00F422B1" w:rsidRPr="00F422B1" w:rsidRDefault="00BA1753" w:rsidP="00F4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кваліфікаційна категорія </w:t>
            </w:r>
          </w:p>
        </w:tc>
        <w:tc>
          <w:tcPr>
            <w:tcW w:w="2268" w:type="dxa"/>
          </w:tcPr>
          <w:p w:rsidR="00F422B1" w:rsidRPr="00F422B1" w:rsidRDefault="00BA1753" w:rsidP="00F4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F422B1" w:rsidRPr="00F422B1" w:rsidRDefault="00BA1753" w:rsidP="00F4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F422B1" w:rsidTr="00F422B1">
        <w:tc>
          <w:tcPr>
            <w:tcW w:w="5637" w:type="dxa"/>
          </w:tcPr>
          <w:p w:rsidR="00F422B1" w:rsidRPr="00F422B1" w:rsidRDefault="00BA1753" w:rsidP="00F4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 кваліфікаційна категорія</w:t>
            </w:r>
          </w:p>
        </w:tc>
        <w:tc>
          <w:tcPr>
            <w:tcW w:w="2268" w:type="dxa"/>
          </w:tcPr>
          <w:p w:rsidR="00F422B1" w:rsidRPr="00F422B1" w:rsidRDefault="00BA1753" w:rsidP="00F4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F422B1" w:rsidRPr="00F422B1" w:rsidRDefault="00BA1753" w:rsidP="00F4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F422B1" w:rsidTr="00F422B1">
        <w:tc>
          <w:tcPr>
            <w:tcW w:w="5637" w:type="dxa"/>
          </w:tcPr>
          <w:p w:rsidR="00F422B1" w:rsidRPr="00BA1753" w:rsidRDefault="00BA1753" w:rsidP="00F42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Педагогічне звання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вчитель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268" w:type="dxa"/>
          </w:tcPr>
          <w:p w:rsidR="00F422B1" w:rsidRPr="00F422B1" w:rsidRDefault="00BA1753" w:rsidP="00F4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F422B1" w:rsidRPr="00F422B1" w:rsidRDefault="00BA1753" w:rsidP="00F4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F422B1" w:rsidTr="00F422B1">
        <w:tc>
          <w:tcPr>
            <w:tcW w:w="5637" w:type="dxa"/>
          </w:tcPr>
          <w:p w:rsidR="00F422B1" w:rsidRPr="00BA1753" w:rsidRDefault="00BA1753" w:rsidP="00F42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Педагогічне звання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Вчитель-методист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268" w:type="dxa"/>
          </w:tcPr>
          <w:p w:rsidR="00F422B1" w:rsidRPr="00F422B1" w:rsidRDefault="00BA1753" w:rsidP="00F4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F422B1" w:rsidRPr="00F422B1" w:rsidRDefault="00F422B1" w:rsidP="00F4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2B1" w:rsidRDefault="00F422B1" w:rsidP="00F422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753" w:rsidRDefault="00BA1753" w:rsidP="00BA17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753">
        <w:rPr>
          <w:rFonts w:ascii="Times New Roman" w:hAnsi="Times New Roman" w:cs="Times New Roman"/>
          <w:sz w:val="28"/>
          <w:szCs w:val="28"/>
        </w:rPr>
        <w:t>Відповідно до Законів України «Про освіту» (стаття 41, частини 3 ст.48) та «Про повну загальну середню освіту» (стаття 42), Порядку проведення моніторингу якості освіти, затвердженим наказом Міністерства освіти і науки України 16 січня 2020 року № 54, зареєстрованим в Міністерстві юстиції України 10 лютого 2020 року за № 154/34437, Методики оцінювання освітніх і 4 управлінських процесів ЗЗСО, наказу Міністерства освіти і науки України «Про затвердження методичних рекомендацій з питань формування внутрішньої системи забезпечення якості освіти у ЗЗСО» від 30.11.2020 №1480, Положення про внутрішню систему забезпече</w:t>
      </w:r>
      <w:r>
        <w:rPr>
          <w:rFonts w:ascii="Times New Roman" w:hAnsi="Times New Roman" w:cs="Times New Roman"/>
          <w:sz w:val="28"/>
          <w:szCs w:val="28"/>
        </w:rPr>
        <w:t xml:space="preserve">ння якості освіти ЗЗСО </w:t>
      </w:r>
      <w:proofErr w:type="spellStart"/>
      <w:r w:rsidRPr="00BA1753">
        <w:rPr>
          <w:rFonts w:ascii="Times New Roman" w:hAnsi="Times New Roman" w:cs="Times New Roman"/>
          <w:sz w:val="28"/>
          <w:szCs w:val="28"/>
        </w:rPr>
        <w:t>”Зубильненська</w:t>
      </w:r>
      <w:proofErr w:type="spellEnd"/>
      <w:r w:rsidRPr="00BA1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753">
        <w:rPr>
          <w:rFonts w:ascii="Times New Roman" w:hAnsi="Times New Roman" w:cs="Times New Roman"/>
          <w:sz w:val="28"/>
          <w:szCs w:val="28"/>
        </w:rPr>
        <w:t>гімназія”</w:t>
      </w:r>
      <w:proofErr w:type="spellEnd"/>
      <w:r w:rsidRPr="00BA1753">
        <w:rPr>
          <w:rFonts w:ascii="Times New Roman" w:hAnsi="Times New Roman" w:cs="Times New Roman"/>
          <w:sz w:val="28"/>
          <w:szCs w:val="28"/>
        </w:rPr>
        <w:t xml:space="preserve"> та з метою розбудови внутрішньої системи забезпечення якості освітньої дія</w:t>
      </w:r>
      <w:r>
        <w:rPr>
          <w:rFonts w:ascii="Times New Roman" w:hAnsi="Times New Roman" w:cs="Times New Roman"/>
          <w:sz w:val="28"/>
          <w:szCs w:val="28"/>
        </w:rPr>
        <w:t>льності та якості освіти у гімназії</w:t>
      </w:r>
      <w:r w:rsidRPr="00BA1753">
        <w:rPr>
          <w:rFonts w:ascii="Times New Roman" w:hAnsi="Times New Roman" w:cs="Times New Roman"/>
          <w:sz w:val="28"/>
          <w:szCs w:val="28"/>
        </w:rPr>
        <w:t>, постійного підвищення якості освітньої діяльності, використання системного підходу до здійснення моніторингу на всіх е</w:t>
      </w:r>
      <w:r>
        <w:rPr>
          <w:rFonts w:ascii="Times New Roman" w:hAnsi="Times New Roman" w:cs="Times New Roman"/>
          <w:sz w:val="28"/>
          <w:szCs w:val="28"/>
        </w:rPr>
        <w:t>тапах освітнього процесу у гімназії</w:t>
      </w:r>
      <w:r w:rsidRPr="00BA1753">
        <w:rPr>
          <w:rFonts w:ascii="Times New Roman" w:hAnsi="Times New Roman" w:cs="Times New Roman"/>
          <w:sz w:val="28"/>
          <w:szCs w:val="28"/>
        </w:rPr>
        <w:t xml:space="preserve"> було проведено комплексне вивчення й </w:t>
      </w:r>
      <w:proofErr w:type="spellStart"/>
      <w:r w:rsidRPr="00BA1753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BA1753">
        <w:rPr>
          <w:rFonts w:ascii="Times New Roman" w:hAnsi="Times New Roman" w:cs="Times New Roman"/>
          <w:sz w:val="28"/>
          <w:szCs w:val="28"/>
        </w:rPr>
        <w:t xml:space="preserve"> якості освітньої діяльності за напрямами: </w:t>
      </w:r>
    </w:p>
    <w:p w:rsidR="00BA1753" w:rsidRPr="00BA1753" w:rsidRDefault="00BA1753" w:rsidP="00BA17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753">
        <w:rPr>
          <w:rFonts w:ascii="Times New Roman" w:hAnsi="Times New Roman" w:cs="Times New Roman"/>
          <w:sz w:val="28"/>
          <w:szCs w:val="28"/>
        </w:rPr>
        <w:t>Освітнє середовище в школі;</w:t>
      </w:r>
    </w:p>
    <w:p w:rsidR="00BA1753" w:rsidRPr="00BA1753" w:rsidRDefault="00BA1753" w:rsidP="00BA17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753">
        <w:rPr>
          <w:rFonts w:ascii="Times New Roman" w:hAnsi="Times New Roman" w:cs="Times New Roman"/>
          <w:sz w:val="28"/>
          <w:szCs w:val="28"/>
        </w:rPr>
        <w:t xml:space="preserve">Система оцінювання результатів навчання здобувачів освіти; </w:t>
      </w:r>
    </w:p>
    <w:p w:rsidR="00BA1753" w:rsidRPr="00BA1753" w:rsidRDefault="00BA1753" w:rsidP="00BA17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753">
        <w:rPr>
          <w:rFonts w:ascii="Times New Roman" w:hAnsi="Times New Roman" w:cs="Times New Roman"/>
          <w:sz w:val="28"/>
          <w:szCs w:val="28"/>
        </w:rPr>
        <w:t xml:space="preserve">Педагогічна діяльність; </w:t>
      </w:r>
    </w:p>
    <w:p w:rsidR="00BA1753" w:rsidRPr="00BA1753" w:rsidRDefault="00BA1753" w:rsidP="00BA17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753">
        <w:rPr>
          <w:rFonts w:ascii="Times New Roman" w:hAnsi="Times New Roman" w:cs="Times New Roman"/>
          <w:sz w:val="28"/>
          <w:szCs w:val="28"/>
        </w:rPr>
        <w:t xml:space="preserve">Управлінські процеси. </w:t>
      </w:r>
    </w:p>
    <w:p w:rsidR="00BA1753" w:rsidRPr="00BA1753" w:rsidRDefault="005D7161" w:rsidP="00BA17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наказу по гімн</w:t>
      </w:r>
      <w:r w:rsidR="00BA1753">
        <w:rPr>
          <w:rFonts w:ascii="Times New Roman" w:hAnsi="Times New Roman" w:cs="Times New Roman"/>
          <w:sz w:val="28"/>
          <w:szCs w:val="28"/>
        </w:rPr>
        <w:t xml:space="preserve">азії від   </w:t>
      </w:r>
      <w:r w:rsidR="00C662A5">
        <w:rPr>
          <w:rFonts w:ascii="Times New Roman" w:hAnsi="Times New Roman" w:cs="Times New Roman"/>
          <w:sz w:val="28"/>
          <w:szCs w:val="28"/>
        </w:rPr>
        <w:t>29.12.</w:t>
      </w:r>
      <w:r w:rsidR="00BA1753">
        <w:rPr>
          <w:rFonts w:ascii="Times New Roman" w:hAnsi="Times New Roman" w:cs="Times New Roman"/>
          <w:sz w:val="28"/>
          <w:szCs w:val="28"/>
        </w:rPr>
        <w:t xml:space="preserve">2021 року №  </w:t>
      </w:r>
      <w:r w:rsidR="00C662A5">
        <w:rPr>
          <w:rFonts w:ascii="Times New Roman" w:hAnsi="Times New Roman" w:cs="Times New Roman"/>
          <w:sz w:val="28"/>
          <w:szCs w:val="28"/>
        </w:rPr>
        <w:t>102-о</w:t>
      </w:r>
      <w:r w:rsidR="00BA1753">
        <w:rPr>
          <w:rFonts w:ascii="Times New Roman" w:hAnsi="Times New Roman" w:cs="Times New Roman"/>
          <w:sz w:val="28"/>
          <w:szCs w:val="28"/>
        </w:rPr>
        <w:t xml:space="preserve">     </w:t>
      </w:r>
      <w:r w:rsidR="00BA1753" w:rsidRPr="00BA1753">
        <w:rPr>
          <w:rFonts w:ascii="Times New Roman" w:hAnsi="Times New Roman" w:cs="Times New Roman"/>
          <w:sz w:val="28"/>
          <w:szCs w:val="28"/>
        </w:rPr>
        <w:t xml:space="preserve"> «Про створення робочих, моніторингових груп та проведення комплексного </w:t>
      </w:r>
      <w:proofErr w:type="spellStart"/>
      <w:r w:rsidR="00BA1753" w:rsidRPr="00BA1753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BA1753" w:rsidRPr="00BA1753">
        <w:rPr>
          <w:rFonts w:ascii="Times New Roman" w:hAnsi="Times New Roman" w:cs="Times New Roman"/>
          <w:sz w:val="28"/>
          <w:szCs w:val="28"/>
        </w:rPr>
        <w:t xml:space="preserve"> за чотирма напрямками» були створені робочі моніторингові групи, до складу яких увійшли представники педагогічного, учнівського та батьківського колективів. Члени робочих груп були ознайомлені з критеріями, індикаторами оцінювання освітньої діяльності за напрямами; проведено навчання з членами робочих груп щодо визначення і аналізу відповідного компоненту системи забезпечення якості. Членами груп були підготовлені </w:t>
      </w:r>
      <w:r w:rsidR="00BA1753" w:rsidRPr="00BA1753">
        <w:rPr>
          <w:rFonts w:ascii="Times New Roman" w:hAnsi="Times New Roman" w:cs="Times New Roman"/>
          <w:sz w:val="28"/>
          <w:szCs w:val="28"/>
        </w:rPr>
        <w:lastRenderedPageBreak/>
        <w:t>опи</w:t>
      </w:r>
      <w:r w:rsidR="00BA1753">
        <w:rPr>
          <w:rFonts w:ascii="Times New Roman" w:hAnsi="Times New Roman" w:cs="Times New Roman"/>
          <w:sz w:val="28"/>
          <w:szCs w:val="28"/>
        </w:rPr>
        <w:t>тувальні анкети</w:t>
      </w:r>
      <w:r w:rsidR="00BA1753" w:rsidRPr="00BA1753">
        <w:rPr>
          <w:rFonts w:ascii="Times New Roman" w:hAnsi="Times New Roman" w:cs="Times New Roman"/>
          <w:sz w:val="28"/>
          <w:szCs w:val="28"/>
        </w:rPr>
        <w:t xml:space="preserve">, за якими проведено опитування учасників освітнього процесу (результати опитування подано у Додатку). Результати анкетування були проаналізовані та підведені підсумки </w:t>
      </w:r>
      <w:proofErr w:type="spellStart"/>
      <w:r w:rsidR="00BA1753" w:rsidRPr="00BA1753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BA1753" w:rsidRPr="00BA1753">
        <w:rPr>
          <w:rFonts w:ascii="Times New Roman" w:hAnsi="Times New Roman" w:cs="Times New Roman"/>
          <w:sz w:val="28"/>
          <w:szCs w:val="28"/>
        </w:rPr>
        <w:t xml:space="preserve"> освітніх і управлінських процесів закладу освіти та внутрішньої системи забезпечення яко</w:t>
      </w:r>
      <w:r w:rsidR="00BA1753">
        <w:rPr>
          <w:rFonts w:ascii="Times New Roman" w:hAnsi="Times New Roman" w:cs="Times New Roman"/>
          <w:sz w:val="28"/>
          <w:szCs w:val="28"/>
        </w:rPr>
        <w:t>сті освітньої діяльності за 2021-2022</w:t>
      </w:r>
      <w:r w:rsidR="00BA1753" w:rsidRPr="00BA1753">
        <w:rPr>
          <w:rFonts w:ascii="Times New Roman" w:hAnsi="Times New Roman" w:cs="Times New Roman"/>
          <w:sz w:val="28"/>
          <w:szCs w:val="28"/>
        </w:rPr>
        <w:t xml:space="preserve"> навчальний рік. Результати </w:t>
      </w:r>
      <w:proofErr w:type="spellStart"/>
      <w:r w:rsidR="00BA1753" w:rsidRPr="00BA1753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BA1753" w:rsidRPr="00BA1753">
        <w:rPr>
          <w:rFonts w:ascii="Times New Roman" w:hAnsi="Times New Roman" w:cs="Times New Roman"/>
          <w:sz w:val="28"/>
          <w:szCs w:val="28"/>
        </w:rPr>
        <w:t xml:space="preserve"> були подані у вигляді узагальненої таблиці оцінювання критеріїв, індикаторів внутрішньої системи забезпечення якості освіти та розглянуті на засіданнях педагогічної ради.</w:t>
      </w:r>
    </w:p>
    <w:p w:rsidR="000233B6" w:rsidRDefault="00D93B17" w:rsidP="00F42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Джерела інформації для формування висновків:</w:t>
      </w:r>
    </w:p>
    <w:p w:rsidR="00D93B17" w:rsidRDefault="00D93B17" w:rsidP="00D93B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Співбесіда із заступником директора з НВР;</w:t>
      </w:r>
    </w:p>
    <w:p w:rsidR="00D93B17" w:rsidRDefault="00D93B17" w:rsidP="00D93B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Анкетування здобувачів освіти(36);</w:t>
      </w:r>
    </w:p>
    <w:p w:rsidR="00D93B17" w:rsidRDefault="00D93B17" w:rsidP="00D93B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Анкетування педагогічних працівників(14);</w:t>
      </w:r>
    </w:p>
    <w:p w:rsidR="00D93B17" w:rsidRDefault="00D93B17" w:rsidP="00D93B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Анкетування батьків(26).</w:t>
      </w:r>
    </w:p>
    <w:p w:rsidR="00D93B17" w:rsidRDefault="00D93B17" w:rsidP="00D93B17">
      <w:pPr>
        <w:rPr>
          <w:rFonts w:ascii="Times New Roman" w:hAnsi="Times New Roman" w:cs="Times New Roman"/>
          <w:sz w:val="28"/>
          <w:szCs w:val="28"/>
        </w:rPr>
      </w:pPr>
    </w:p>
    <w:p w:rsidR="005E5F52" w:rsidRDefault="005E5F52" w:rsidP="00D93B17">
      <w:pPr>
        <w:rPr>
          <w:rFonts w:ascii="Times New Roman" w:hAnsi="Times New Roman" w:cs="Times New Roman"/>
          <w:sz w:val="28"/>
          <w:szCs w:val="28"/>
        </w:rPr>
      </w:pPr>
    </w:p>
    <w:p w:rsidR="005E5F52" w:rsidRDefault="005E5F52" w:rsidP="00D93B17">
      <w:pPr>
        <w:rPr>
          <w:rFonts w:ascii="Times New Roman" w:hAnsi="Times New Roman" w:cs="Times New Roman"/>
          <w:sz w:val="28"/>
          <w:szCs w:val="28"/>
        </w:rPr>
      </w:pPr>
    </w:p>
    <w:p w:rsidR="005E5F52" w:rsidRDefault="005E5F52" w:rsidP="00D93B17">
      <w:pPr>
        <w:rPr>
          <w:rFonts w:ascii="Times New Roman" w:hAnsi="Times New Roman" w:cs="Times New Roman"/>
          <w:sz w:val="28"/>
          <w:szCs w:val="28"/>
        </w:rPr>
      </w:pPr>
    </w:p>
    <w:p w:rsidR="005E5F52" w:rsidRDefault="005E5F52" w:rsidP="00D93B17">
      <w:pPr>
        <w:rPr>
          <w:rFonts w:ascii="Times New Roman" w:hAnsi="Times New Roman" w:cs="Times New Roman"/>
          <w:sz w:val="28"/>
          <w:szCs w:val="28"/>
        </w:rPr>
      </w:pPr>
    </w:p>
    <w:p w:rsidR="005E5F52" w:rsidRDefault="005E5F52" w:rsidP="00D93B17">
      <w:pPr>
        <w:rPr>
          <w:rFonts w:ascii="Times New Roman" w:hAnsi="Times New Roman" w:cs="Times New Roman"/>
          <w:sz w:val="28"/>
          <w:szCs w:val="28"/>
        </w:rPr>
      </w:pPr>
    </w:p>
    <w:p w:rsidR="005E5F52" w:rsidRDefault="005E5F52" w:rsidP="00D93B17">
      <w:pPr>
        <w:rPr>
          <w:rFonts w:ascii="Times New Roman" w:hAnsi="Times New Roman" w:cs="Times New Roman"/>
          <w:sz w:val="28"/>
          <w:szCs w:val="28"/>
        </w:rPr>
      </w:pPr>
    </w:p>
    <w:p w:rsidR="005E5F52" w:rsidRDefault="005E5F52" w:rsidP="00D93B17">
      <w:pPr>
        <w:rPr>
          <w:rFonts w:ascii="Times New Roman" w:hAnsi="Times New Roman" w:cs="Times New Roman"/>
          <w:sz w:val="28"/>
          <w:szCs w:val="28"/>
        </w:rPr>
      </w:pPr>
    </w:p>
    <w:p w:rsidR="005E5F52" w:rsidRDefault="005E5F52" w:rsidP="00D93B17">
      <w:pPr>
        <w:rPr>
          <w:rFonts w:ascii="Times New Roman" w:hAnsi="Times New Roman" w:cs="Times New Roman"/>
          <w:sz w:val="28"/>
          <w:szCs w:val="28"/>
        </w:rPr>
      </w:pPr>
    </w:p>
    <w:p w:rsidR="005E5F52" w:rsidRDefault="005E5F52" w:rsidP="00D93B17">
      <w:pPr>
        <w:rPr>
          <w:rFonts w:ascii="Times New Roman" w:hAnsi="Times New Roman" w:cs="Times New Roman"/>
          <w:sz w:val="28"/>
          <w:szCs w:val="28"/>
        </w:rPr>
      </w:pPr>
    </w:p>
    <w:p w:rsidR="005E5F52" w:rsidRDefault="005E5F52" w:rsidP="00D93B17">
      <w:pPr>
        <w:rPr>
          <w:rFonts w:ascii="Times New Roman" w:hAnsi="Times New Roman" w:cs="Times New Roman"/>
          <w:sz w:val="28"/>
          <w:szCs w:val="28"/>
        </w:rPr>
      </w:pPr>
    </w:p>
    <w:p w:rsidR="005E5F52" w:rsidRDefault="005E5F52" w:rsidP="00D93B17">
      <w:pPr>
        <w:rPr>
          <w:rFonts w:ascii="Times New Roman" w:hAnsi="Times New Roman" w:cs="Times New Roman"/>
          <w:sz w:val="28"/>
          <w:szCs w:val="28"/>
        </w:rPr>
      </w:pPr>
    </w:p>
    <w:p w:rsidR="005E5F52" w:rsidRDefault="005E5F52" w:rsidP="00D93B17">
      <w:pPr>
        <w:rPr>
          <w:rFonts w:ascii="Times New Roman" w:hAnsi="Times New Roman" w:cs="Times New Roman"/>
          <w:sz w:val="28"/>
          <w:szCs w:val="28"/>
        </w:rPr>
      </w:pPr>
    </w:p>
    <w:p w:rsidR="005E5F52" w:rsidRDefault="005E5F52" w:rsidP="00D93B17">
      <w:pPr>
        <w:rPr>
          <w:rFonts w:ascii="Times New Roman" w:hAnsi="Times New Roman" w:cs="Times New Roman"/>
          <w:sz w:val="28"/>
          <w:szCs w:val="28"/>
        </w:rPr>
      </w:pPr>
    </w:p>
    <w:p w:rsidR="005E5F52" w:rsidRDefault="005E5F52" w:rsidP="005E5F52">
      <w:pPr>
        <w:rPr>
          <w:rFonts w:ascii="Times New Roman" w:hAnsi="Times New Roman" w:cs="Times New Roman"/>
          <w:sz w:val="28"/>
          <w:szCs w:val="28"/>
        </w:rPr>
      </w:pPr>
    </w:p>
    <w:p w:rsidR="005E5F52" w:rsidRDefault="005E5F52" w:rsidP="005E5F52">
      <w:pPr>
        <w:rPr>
          <w:rFonts w:ascii="Times New Roman" w:hAnsi="Times New Roman" w:cs="Times New Roman"/>
          <w:sz w:val="28"/>
          <w:szCs w:val="28"/>
        </w:rPr>
      </w:pPr>
    </w:p>
    <w:p w:rsidR="00D93B17" w:rsidRDefault="00D93B17" w:rsidP="005E5F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3B17">
        <w:rPr>
          <w:rFonts w:ascii="Times New Roman" w:hAnsi="Times New Roman" w:cs="Times New Roman"/>
          <w:b/>
          <w:sz w:val="36"/>
          <w:szCs w:val="36"/>
        </w:rPr>
        <w:lastRenderedPageBreak/>
        <w:t>Узагальнена таблиця оцінювання критеріїв, індикаторів внутрішньої системи забезпечення якості освіти</w:t>
      </w:r>
    </w:p>
    <w:p w:rsidR="00D93B17" w:rsidRDefault="00D93B17" w:rsidP="00D93B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2021-2022</w:t>
      </w:r>
      <w:r w:rsidRPr="00D93B17">
        <w:rPr>
          <w:rFonts w:ascii="Times New Roman" w:hAnsi="Times New Roman" w:cs="Times New Roman"/>
          <w:b/>
          <w:sz w:val="36"/>
          <w:szCs w:val="36"/>
        </w:rPr>
        <w:t xml:space="preserve"> навчальний рік</w:t>
      </w:r>
    </w:p>
    <w:tbl>
      <w:tblPr>
        <w:tblStyle w:val="a3"/>
        <w:tblW w:w="10503" w:type="dxa"/>
        <w:tblInd w:w="-614" w:type="dxa"/>
        <w:tblLayout w:type="fixed"/>
        <w:tblLook w:val="04A0"/>
      </w:tblPr>
      <w:tblGrid>
        <w:gridCol w:w="3037"/>
        <w:gridCol w:w="46"/>
        <w:gridCol w:w="5166"/>
        <w:gridCol w:w="506"/>
        <w:gridCol w:w="1748"/>
      </w:tblGrid>
      <w:tr w:rsidR="00D93B17" w:rsidTr="005E5F52">
        <w:tc>
          <w:tcPr>
            <w:tcW w:w="3083" w:type="dxa"/>
            <w:gridSpan w:val="2"/>
          </w:tcPr>
          <w:p w:rsidR="00D93B17" w:rsidRDefault="00D93B17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Критерії </w:t>
            </w:r>
          </w:p>
          <w:p w:rsidR="00D93B17" w:rsidRPr="00D93B17" w:rsidRDefault="00D93B17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оцінювання </w:t>
            </w:r>
          </w:p>
        </w:tc>
        <w:tc>
          <w:tcPr>
            <w:tcW w:w="5672" w:type="dxa"/>
            <w:gridSpan w:val="2"/>
          </w:tcPr>
          <w:p w:rsidR="00D93B17" w:rsidRPr="00D93B17" w:rsidRDefault="00D93B17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Індикатори оцінювання </w:t>
            </w:r>
          </w:p>
        </w:tc>
        <w:tc>
          <w:tcPr>
            <w:tcW w:w="1748" w:type="dxa"/>
          </w:tcPr>
          <w:p w:rsidR="00D93B17" w:rsidRDefault="00D93B17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 </w:t>
            </w:r>
          </w:p>
          <w:p w:rsidR="00D93B17" w:rsidRPr="00D93B17" w:rsidRDefault="00D93B17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</w:p>
        </w:tc>
      </w:tr>
      <w:tr w:rsidR="00D93B17" w:rsidTr="005E5F52">
        <w:tc>
          <w:tcPr>
            <w:tcW w:w="10503" w:type="dxa"/>
            <w:gridSpan w:val="5"/>
          </w:tcPr>
          <w:p w:rsidR="00D93B17" w:rsidRPr="005E5F52" w:rsidRDefault="00D93B17" w:rsidP="00D93B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E5F52">
              <w:rPr>
                <w:rFonts w:ascii="Times New Roman" w:hAnsi="Times New Roman" w:cs="Times New Roman"/>
                <w:b/>
                <w:sz w:val="36"/>
                <w:szCs w:val="36"/>
              </w:rPr>
              <w:t>І. Освітнє середовище закладу освіти</w:t>
            </w:r>
          </w:p>
        </w:tc>
      </w:tr>
      <w:tr w:rsidR="00D93B17" w:rsidTr="005E5F52">
        <w:tc>
          <w:tcPr>
            <w:tcW w:w="10503" w:type="dxa"/>
            <w:gridSpan w:val="5"/>
          </w:tcPr>
          <w:p w:rsidR="00D93B17" w:rsidRPr="005E5F52" w:rsidRDefault="00D93B17" w:rsidP="00D93B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Вимога 1.1.Забезпечення комфортних і безпечних умов навчання та праці</w:t>
            </w:r>
          </w:p>
        </w:tc>
      </w:tr>
      <w:tr w:rsidR="006D3622" w:rsidTr="005E5F52">
        <w:trPr>
          <w:trHeight w:val="469"/>
        </w:trPr>
        <w:tc>
          <w:tcPr>
            <w:tcW w:w="3083" w:type="dxa"/>
            <w:gridSpan w:val="2"/>
            <w:vMerge w:val="restart"/>
          </w:tcPr>
          <w:p w:rsidR="006D3622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3622" w:rsidRPr="00F73F0B">
              <w:rPr>
                <w:rFonts w:ascii="Times New Roman" w:hAnsi="Times New Roman" w:cs="Times New Roman"/>
                <w:sz w:val="24"/>
                <w:szCs w:val="24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5672" w:type="dxa"/>
            <w:gridSpan w:val="2"/>
          </w:tcPr>
          <w:p w:rsidR="006D3622" w:rsidRPr="00F73F0B" w:rsidRDefault="006D3622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1.1.1.1.Облаштування території закладу та розташування приміщень є безпечними</w:t>
            </w:r>
          </w:p>
        </w:tc>
        <w:tc>
          <w:tcPr>
            <w:tcW w:w="1748" w:type="dxa"/>
          </w:tcPr>
          <w:p w:rsidR="006D3622" w:rsidRPr="00D93B17" w:rsidRDefault="005D7161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D3622" w:rsidTr="005E5F52">
        <w:trPr>
          <w:trHeight w:val="469"/>
        </w:trPr>
        <w:tc>
          <w:tcPr>
            <w:tcW w:w="3083" w:type="dxa"/>
            <w:gridSpan w:val="2"/>
            <w:vMerge/>
          </w:tcPr>
          <w:p w:rsidR="006D3622" w:rsidRPr="00F73F0B" w:rsidRDefault="006D3622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6D3622" w:rsidRPr="00F73F0B" w:rsidRDefault="006D3622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1.1.1.2.У закладі освіти забезпечується комфортний повітряно-тепловий режим, належне освітлення, водопостачання. Водовідведення, опалення, прибирання приміщень, облаштування та утримання туалетів, дотримання питного режиму , дотримуються </w:t>
            </w:r>
            <w:proofErr w:type="spellStart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санітарногігієнічні</w:t>
            </w:r>
            <w:proofErr w:type="spellEnd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вимоги</w:t>
            </w:r>
          </w:p>
          <w:p w:rsidR="006D3622" w:rsidRPr="00F73F0B" w:rsidRDefault="006D3622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D3622" w:rsidRPr="00D93B17" w:rsidRDefault="005D7161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D3622" w:rsidTr="005E5F52">
        <w:trPr>
          <w:trHeight w:val="485"/>
        </w:trPr>
        <w:tc>
          <w:tcPr>
            <w:tcW w:w="3083" w:type="dxa"/>
            <w:gridSpan w:val="2"/>
            <w:vMerge/>
          </w:tcPr>
          <w:p w:rsidR="006D3622" w:rsidRPr="00F73F0B" w:rsidRDefault="006D3622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6D3622" w:rsidRPr="00F73F0B" w:rsidRDefault="006D3622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1.1.1.3.У закладі освіти забезпечується раціональне використання приміщень і комплектування класів (з урахуванням чисельності здобувачів освіти, їх особливих освітніх потреб, площі приміщень)</w:t>
            </w:r>
          </w:p>
        </w:tc>
        <w:tc>
          <w:tcPr>
            <w:tcW w:w="1748" w:type="dxa"/>
          </w:tcPr>
          <w:p w:rsidR="006D3622" w:rsidRPr="00D93B17" w:rsidRDefault="005D7161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D3622" w:rsidTr="005E5F52">
        <w:trPr>
          <w:trHeight w:val="391"/>
        </w:trPr>
        <w:tc>
          <w:tcPr>
            <w:tcW w:w="3083" w:type="dxa"/>
            <w:gridSpan w:val="2"/>
            <w:vMerge/>
          </w:tcPr>
          <w:p w:rsidR="006D3622" w:rsidRPr="00F73F0B" w:rsidRDefault="006D3622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6D3622" w:rsidRPr="00F73F0B" w:rsidRDefault="006D3622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1.1.1.4. У закладі освіти є робочі (персональні робочі) місця для педагогічних працівників та </w:t>
            </w:r>
            <w:proofErr w:type="spellStart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облаштовані</w:t>
            </w:r>
            <w:proofErr w:type="spellEnd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місця відпочинку для учасників освітнього процесу</w:t>
            </w:r>
          </w:p>
        </w:tc>
        <w:tc>
          <w:tcPr>
            <w:tcW w:w="1748" w:type="dxa"/>
          </w:tcPr>
          <w:p w:rsidR="006D3622" w:rsidRPr="00D93B17" w:rsidRDefault="005D7161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06E40" w:rsidTr="005E5F52">
        <w:trPr>
          <w:trHeight w:val="939"/>
        </w:trPr>
        <w:tc>
          <w:tcPr>
            <w:tcW w:w="3083" w:type="dxa"/>
            <w:gridSpan w:val="2"/>
            <w:vMerge w:val="restart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1.1.2.1. У закладі освіти є приміщення, необхідні для реалізації освітньої програми та забезпечення освітнього процесу</w:t>
            </w:r>
          </w:p>
        </w:tc>
        <w:tc>
          <w:tcPr>
            <w:tcW w:w="1748" w:type="dxa"/>
          </w:tcPr>
          <w:p w:rsidR="00906E40" w:rsidRPr="00D93B17" w:rsidRDefault="00C94744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06E40" w:rsidTr="005E5F52">
        <w:trPr>
          <w:trHeight w:val="141"/>
        </w:trPr>
        <w:tc>
          <w:tcPr>
            <w:tcW w:w="3083" w:type="dxa"/>
            <w:gridSpan w:val="2"/>
            <w:vMerge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1.1.2.2. 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</w:p>
        </w:tc>
        <w:tc>
          <w:tcPr>
            <w:tcW w:w="1748" w:type="dxa"/>
          </w:tcPr>
          <w:p w:rsidR="00906E40" w:rsidRPr="00D93B17" w:rsidRDefault="00C94744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06E40" w:rsidTr="005E5F52">
        <w:trPr>
          <w:trHeight w:val="955"/>
        </w:trPr>
        <w:tc>
          <w:tcPr>
            <w:tcW w:w="3083" w:type="dxa"/>
            <w:gridSpan w:val="2"/>
            <w:vMerge w:val="restart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 </w:t>
            </w: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06E40" w:rsidTr="005E5F52">
        <w:trPr>
          <w:trHeight w:val="1988"/>
        </w:trPr>
        <w:tc>
          <w:tcPr>
            <w:tcW w:w="3083" w:type="dxa"/>
            <w:gridSpan w:val="2"/>
            <w:vMerge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1.1.3.2. Учасники освітнього процесу дотримуються вимог щодо охорони праці, безпеки життєдіяльності, пожежної безпеки, правил поведінки, у тому числі в умовах надзвичайних ситуацій</w:t>
            </w:r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06E40" w:rsidTr="005E5F52">
        <w:trPr>
          <w:trHeight w:val="1659"/>
        </w:trPr>
        <w:tc>
          <w:tcPr>
            <w:tcW w:w="3083" w:type="dxa"/>
            <w:gridSpan w:val="2"/>
            <w:vMerge w:val="restart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      </w: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1.1.4.1. У закладі освіти проводяться навчання/інструктажі педагогічних працівників з питань надання </w:t>
            </w:r>
            <w:proofErr w:type="spellStart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домедичної</w:t>
            </w:r>
            <w:proofErr w:type="spellEnd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допомоги, реагування на випадки травмування або погіршення самопочуття здобувачів освіти та працівників під час освітнього процесу</w:t>
            </w:r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06E40" w:rsidTr="005E5F52">
        <w:trPr>
          <w:trHeight w:val="1362"/>
        </w:trPr>
        <w:tc>
          <w:tcPr>
            <w:tcW w:w="3083" w:type="dxa"/>
            <w:gridSpan w:val="2"/>
            <w:vMerge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1.1.4.2. У разі нещасного випадку педагогічні працівники та керівництво закладу діють у встановленому законодавством порядку</w:t>
            </w:r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06E40" w:rsidTr="005E5F52">
        <w:trPr>
          <w:trHeight w:val="641"/>
        </w:trPr>
        <w:tc>
          <w:tcPr>
            <w:tcW w:w="3083" w:type="dxa"/>
            <w:gridSpan w:val="2"/>
            <w:vMerge w:val="restart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1.1.5. У закладі освіти створюються умови для харчування здобувачів освіти і працівників</w:t>
            </w: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1.1.5.1. Організація харчування у закладі освіти сприяє формуванню культури здорового харчування у здобувачів освіти</w:t>
            </w:r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06E40" w:rsidTr="005E5F52">
        <w:trPr>
          <w:trHeight w:val="423"/>
        </w:trPr>
        <w:tc>
          <w:tcPr>
            <w:tcW w:w="3083" w:type="dxa"/>
            <w:gridSpan w:val="2"/>
            <w:vMerge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1.1.5.2. Частка учасників освітнього процесу, які задоволені умовами харчування</w:t>
            </w:r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06E40" w:rsidTr="005E5F52">
        <w:trPr>
          <w:trHeight w:val="1017"/>
        </w:trPr>
        <w:tc>
          <w:tcPr>
            <w:tcW w:w="3083" w:type="dxa"/>
            <w:gridSpan w:val="2"/>
            <w:vMerge w:val="restart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1.1.6.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1.1.6.1.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06E40" w:rsidTr="005E5F52">
        <w:trPr>
          <w:trHeight w:val="1393"/>
        </w:trPr>
        <w:tc>
          <w:tcPr>
            <w:tcW w:w="3083" w:type="dxa"/>
            <w:gridSpan w:val="2"/>
            <w:vMerge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1.1.6.2. Учасники освітнього процесу поінформовані закладом освіти щодо безпечного використання мережі Інтернет</w:t>
            </w:r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06E40" w:rsidTr="005E5F52">
        <w:trPr>
          <w:trHeight w:val="814"/>
        </w:trPr>
        <w:tc>
          <w:tcPr>
            <w:tcW w:w="3083" w:type="dxa"/>
            <w:gridSpan w:val="2"/>
            <w:vMerge w:val="restart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1.1.7.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1.1.7.1. У закладі освіти налагоджено систему роботи з адаптації та інтеграції здобувачів освіти до освітнього процесу </w:t>
            </w:r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06E40" w:rsidTr="005E5F52">
        <w:trPr>
          <w:trHeight w:val="1298"/>
        </w:trPr>
        <w:tc>
          <w:tcPr>
            <w:tcW w:w="3083" w:type="dxa"/>
            <w:gridSpan w:val="2"/>
            <w:vMerge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1.1.7.2. Заклад освіти сприяє адаптації педагогічних працівників до професійної діяльності</w:t>
            </w:r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006857" w:rsidTr="005E5F52">
        <w:tc>
          <w:tcPr>
            <w:tcW w:w="10503" w:type="dxa"/>
            <w:gridSpan w:val="5"/>
          </w:tcPr>
          <w:p w:rsidR="00006857" w:rsidRPr="005E5F52" w:rsidRDefault="00006857" w:rsidP="005E5F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Вимога 1.2. Створення освітнього середовища, вільного від будь-яких форм насильства та дискримінації</w:t>
            </w:r>
          </w:p>
        </w:tc>
      </w:tr>
      <w:tr w:rsidR="00906E40" w:rsidTr="005E5F52">
        <w:trPr>
          <w:trHeight w:val="1362"/>
        </w:trPr>
        <w:tc>
          <w:tcPr>
            <w:tcW w:w="3083" w:type="dxa"/>
            <w:gridSpan w:val="2"/>
            <w:vMerge w:val="restart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1.2.1. Заклад освіти планує та реалізує діяльність щодо запобігання будь-яким проявам дискримінації, </w:t>
            </w:r>
            <w:proofErr w:type="spellStart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в закладі </w:t>
            </w: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1.2.1.1. Керівник та працівники закладу дотримуються вимог нормативно-правових актів щодо виявлення ознак </w:t>
            </w:r>
            <w:proofErr w:type="spellStart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, іншого насильства та запобігання ньому. У закладі освіти розроблено план заходів із запобігання та протидії </w:t>
            </w:r>
            <w:proofErr w:type="spellStart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06E40" w:rsidTr="005E5F52">
        <w:trPr>
          <w:trHeight w:val="547"/>
        </w:trPr>
        <w:tc>
          <w:tcPr>
            <w:tcW w:w="3083" w:type="dxa"/>
            <w:gridSpan w:val="2"/>
            <w:vMerge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1.2.1.2. У закладі освіти реалізуються заходи із запобігання проявам дискримінації </w:t>
            </w:r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06E40" w:rsidTr="005E5F52">
        <w:trPr>
          <w:trHeight w:val="807"/>
        </w:trPr>
        <w:tc>
          <w:tcPr>
            <w:tcW w:w="3083" w:type="dxa"/>
            <w:gridSpan w:val="2"/>
            <w:vMerge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1.2.1.3. Частка здобувачів освіти і педагогічних працівників, які вважають освітнє середовище безпечним і психологічно комфортним </w:t>
            </w:r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06E40" w:rsidTr="005E5F52">
        <w:trPr>
          <w:trHeight w:val="1111"/>
        </w:trPr>
        <w:tc>
          <w:tcPr>
            <w:tcW w:w="3083" w:type="dxa"/>
            <w:gridSpan w:val="2"/>
            <w:vMerge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1.2.1.4.Педагогічні працівники закладу освіти проходять навчання, ознайомлюються з нормативно-правовими документами щодо виявлення ознак </w:t>
            </w:r>
            <w:proofErr w:type="spellStart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, іншого насильства та запобігання йому </w:t>
            </w:r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06E40" w:rsidTr="005E5F52">
        <w:trPr>
          <w:trHeight w:val="753"/>
        </w:trPr>
        <w:tc>
          <w:tcPr>
            <w:tcW w:w="3083" w:type="dxa"/>
            <w:gridSpan w:val="2"/>
            <w:vMerge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1.2.1.5. Заклад освіти співпрацює з представниками правоохоронних органів, іншими фахівцями з запитань запобігання та протидії </w:t>
            </w:r>
            <w:proofErr w:type="spellStart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06E40" w:rsidTr="005E5F52">
        <w:trPr>
          <w:trHeight w:val="1080"/>
        </w:trPr>
        <w:tc>
          <w:tcPr>
            <w:tcW w:w="3083" w:type="dxa"/>
            <w:gridSpan w:val="2"/>
            <w:vMerge w:val="restart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1.2.2.1. У закладі освіти оприлюднені правила поведінки, спрямовані на формування позитивної мотивації у поведінці учасників освітнього процесу та реалізацію підходу, заснованого на правах людини </w:t>
            </w:r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06E40" w:rsidTr="005E5F52">
        <w:trPr>
          <w:trHeight w:val="581"/>
        </w:trPr>
        <w:tc>
          <w:tcPr>
            <w:tcW w:w="3083" w:type="dxa"/>
            <w:gridSpan w:val="2"/>
            <w:vMerge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1.2.2.2. Частка учасників освітнього процесу, ознайомлених із правилами поведінки у закладі освіти </w:t>
            </w:r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06E40" w:rsidTr="005E5F52">
        <w:trPr>
          <w:trHeight w:val="906"/>
        </w:trPr>
        <w:tc>
          <w:tcPr>
            <w:tcW w:w="3083" w:type="dxa"/>
            <w:gridSpan w:val="2"/>
            <w:vMerge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1.2.2.3. Учасники освітнього процесу дотримуються </w:t>
            </w:r>
          </w:p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прийнятих у закладі освіти правил поведінки </w:t>
            </w:r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06E40" w:rsidTr="005E5F52">
        <w:trPr>
          <w:trHeight w:val="1018"/>
        </w:trPr>
        <w:tc>
          <w:tcPr>
            <w:tcW w:w="3083" w:type="dxa"/>
            <w:gridSpan w:val="2"/>
            <w:vMerge w:val="restart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1.2.3. Керівництво та Педагогічні працівники протидіють </w:t>
            </w:r>
            <w:proofErr w:type="spellStart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, іншому насильству, дотримуються порядку реагування на їх прояви</w:t>
            </w: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1.2.3.1. З метою запобігання різним проявам насильства (у закладі освіти та/або вдома) здійснюється аналіз причин відсутності здобувачів освіти на заняттях та вживаються відповідні заходи </w:t>
            </w:r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06E40" w:rsidTr="005E5F52">
        <w:trPr>
          <w:trHeight w:val="516"/>
        </w:trPr>
        <w:tc>
          <w:tcPr>
            <w:tcW w:w="3083" w:type="dxa"/>
            <w:gridSpan w:val="2"/>
            <w:vMerge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1.2.3.2. Заклад освіти реагує на звернення про випадки </w:t>
            </w:r>
            <w:proofErr w:type="spellStart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06E40" w:rsidTr="005E5F52">
        <w:trPr>
          <w:trHeight w:val="1330"/>
        </w:trPr>
        <w:tc>
          <w:tcPr>
            <w:tcW w:w="3083" w:type="dxa"/>
            <w:gridSpan w:val="2"/>
            <w:vMerge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1.2.3.3. Психологі</w:t>
            </w:r>
            <w:r w:rsidR="009721BA">
              <w:rPr>
                <w:rFonts w:ascii="Times New Roman" w:hAnsi="Times New Roman" w:cs="Times New Roman"/>
                <w:sz w:val="24"/>
                <w:szCs w:val="24"/>
              </w:rPr>
              <w:t>чна служба (</w:t>
            </w: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соціальний педагог</w:t>
            </w:r>
            <w:r w:rsidR="009721BA">
              <w:rPr>
                <w:rFonts w:ascii="Times New Roman" w:hAnsi="Times New Roman" w:cs="Times New Roman"/>
                <w:sz w:val="24"/>
                <w:szCs w:val="24"/>
              </w:rPr>
              <w:t>, класні керівники</w:t>
            </w: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) закладу освіти здійснює системну роботу з виявлення, реагування та запобігання </w:t>
            </w:r>
            <w:proofErr w:type="spellStart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, іншому насильству (діагностування, індивідуальна робота, тренінгові заняття) </w:t>
            </w:r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06E40" w:rsidTr="005E5F52">
        <w:trPr>
          <w:trHeight w:val="814"/>
        </w:trPr>
        <w:tc>
          <w:tcPr>
            <w:tcW w:w="3083" w:type="dxa"/>
            <w:gridSpan w:val="2"/>
            <w:vMerge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1.2.3.4. Частка здобувачів освіти (в тому числі із соціально-вразливих груп), які в разі потреби отримують у закладі освіти </w:t>
            </w:r>
            <w:proofErr w:type="spellStart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психолого-соціальну</w:t>
            </w:r>
            <w:proofErr w:type="spellEnd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підтримку </w:t>
            </w:r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06E40" w:rsidTr="005E5F52">
        <w:trPr>
          <w:trHeight w:val="830"/>
        </w:trPr>
        <w:tc>
          <w:tcPr>
            <w:tcW w:w="3083" w:type="dxa"/>
            <w:gridSpan w:val="2"/>
            <w:vMerge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906E40" w:rsidRPr="00F73F0B" w:rsidRDefault="00906E40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1.2.3.5. Заклад освіти у випадку виявлення фактів </w:t>
            </w:r>
            <w:proofErr w:type="spellStart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та іншого насильства повідомляє органи та служби у справах дітей, правоохоронні органи</w:t>
            </w:r>
          </w:p>
        </w:tc>
        <w:tc>
          <w:tcPr>
            <w:tcW w:w="1748" w:type="dxa"/>
          </w:tcPr>
          <w:p w:rsidR="00906E40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D3622" w:rsidTr="005E5F52">
        <w:tc>
          <w:tcPr>
            <w:tcW w:w="10503" w:type="dxa"/>
            <w:gridSpan w:val="5"/>
          </w:tcPr>
          <w:p w:rsidR="006D3622" w:rsidRPr="005E5F52" w:rsidRDefault="006D3622" w:rsidP="005E5F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Вимога 1.3. Формування інклюзивного, розвивального та мотивуючого до навчання освітнього простору</w:t>
            </w:r>
          </w:p>
        </w:tc>
      </w:tr>
      <w:tr w:rsidR="00F73F0B" w:rsidTr="005E5F52">
        <w:trPr>
          <w:trHeight w:val="563"/>
        </w:trPr>
        <w:tc>
          <w:tcPr>
            <w:tcW w:w="3083" w:type="dxa"/>
            <w:gridSpan w:val="2"/>
            <w:vMerge w:val="restart"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1.3.1. Приміщення та територія закладу освіти облаштовується з урахуванням принципів універсального дизайну та/або розумного пристосування</w:t>
            </w:r>
          </w:p>
        </w:tc>
        <w:tc>
          <w:tcPr>
            <w:tcW w:w="5672" w:type="dxa"/>
            <w:gridSpan w:val="2"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1.3.1.1.У закладі освіти забезпечується архітектурна доступність території та будівлі </w:t>
            </w:r>
          </w:p>
        </w:tc>
        <w:tc>
          <w:tcPr>
            <w:tcW w:w="1748" w:type="dxa"/>
          </w:tcPr>
          <w:p w:rsidR="00F73F0B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73F0B" w:rsidTr="005E5F52">
        <w:trPr>
          <w:trHeight w:val="1643"/>
        </w:trPr>
        <w:tc>
          <w:tcPr>
            <w:tcW w:w="3083" w:type="dxa"/>
            <w:gridSpan w:val="2"/>
            <w:vMerge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1.3.1.2. У закладі освіти забезпечуються розумні пристосування для дітей з особливими освітніми потребами, приміщення (туалети, їдальня, облаштування коридорів, навчальних кабінетів) і територія (доріжки, ігрові, спортивні майданчики) адаптовані до використання всіма учасниками освітнього процесу </w:t>
            </w:r>
          </w:p>
        </w:tc>
        <w:tc>
          <w:tcPr>
            <w:tcW w:w="1748" w:type="dxa"/>
          </w:tcPr>
          <w:p w:rsidR="00F73F0B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73F0B" w:rsidTr="005E5F52">
        <w:trPr>
          <w:trHeight w:val="758"/>
        </w:trPr>
        <w:tc>
          <w:tcPr>
            <w:tcW w:w="3083" w:type="dxa"/>
            <w:gridSpan w:val="2"/>
            <w:vMerge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 1.3.1.3. У закладі освіти наявні та використовуються ресурсна кімната, дидактичні засоби для осіб з особливими освітніми потребами</w:t>
            </w:r>
          </w:p>
        </w:tc>
        <w:tc>
          <w:tcPr>
            <w:tcW w:w="1748" w:type="dxa"/>
          </w:tcPr>
          <w:p w:rsidR="00F73F0B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73F0B" w:rsidTr="005E5F52">
        <w:trPr>
          <w:trHeight w:val="1049"/>
        </w:trPr>
        <w:tc>
          <w:tcPr>
            <w:tcW w:w="3083" w:type="dxa"/>
            <w:gridSpan w:val="2"/>
            <w:vMerge w:val="restart"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1.3.2. У закладі освіти застосовуються методики та технології роботи з дітьми з особливими освітніми потребами</w:t>
            </w:r>
          </w:p>
        </w:tc>
        <w:tc>
          <w:tcPr>
            <w:tcW w:w="5672" w:type="dxa"/>
            <w:gridSpan w:val="2"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1.3.2.1. Заклад освіти забезпечений асистентом вчителя, практичним психологом, вчителем-дефектологом, іншими фахівцями для реалізації інклюзивного навчання (у разі потреби)</w:t>
            </w:r>
          </w:p>
        </w:tc>
        <w:tc>
          <w:tcPr>
            <w:tcW w:w="1748" w:type="dxa"/>
          </w:tcPr>
          <w:p w:rsidR="00F73F0B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73F0B" w:rsidTr="005E5F52">
        <w:trPr>
          <w:trHeight w:val="1346"/>
        </w:trPr>
        <w:tc>
          <w:tcPr>
            <w:tcW w:w="3083" w:type="dxa"/>
            <w:gridSpan w:val="2"/>
            <w:vMerge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1.3.2.2. У закладі освіти забезпечується </w:t>
            </w:r>
            <w:proofErr w:type="spellStart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корекційна</w:t>
            </w:r>
            <w:proofErr w:type="spellEnd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спрямованість освітнього процесу(у разі потреби), педагоги володіють та застосовують методи, прийоми, технології роботи із здобувачами освіти із особливими освітніми потребами </w:t>
            </w:r>
          </w:p>
        </w:tc>
        <w:tc>
          <w:tcPr>
            <w:tcW w:w="1748" w:type="dxa"/>
          </w:tcPr>
          <w:p w:rsidR="00F73F0B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73F0B" w:rsidTr="005E5F52">
        <w:trPr>
          <w:trHeight w:val="692"/>
        </w:trPr>
        <w:tc>
          <w:tcPr>
            <w:tcW w:w="3083" w:type="dxa"/>
            <w:gridSpan w:val="2"/>
            <w:vMerge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1.3.2.3. Педагогічні працівники застосовують форми, методи, прийоми роботи з дітьми з особливими освітніми потребами</w:t>
            </w:r>
          </w:p>
        </w:tc>
        <w:tc>
          <w:tcPr>
            <w:tcW w:w="1748" w:type="dxa"/>
          </w:tcPr>
          <w:p w:rsidR="00F73F0B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73F0B" w:rsidTr="005E5F52">
        <w:trPr>
          <w:trHeight w:val="1440"/>
        </w:trPr>
        <w:tc>
          <w:tcPr>
            <w:tcW w:w="3083" w:type="dxa"/>
            <w:gridSpan w:val="2"/>
            <w:vMerge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1.3.2.4. У закладі освіти налагоджено співпрацю педагогічних працівників з питань соціалізації, навчання дітей з особливими освітніми потребами (створення команди психолого-педагогічного супроводу, розроблення індивідуальної програми розвитку</w:t>
            </w:r>
          </w:p>
        </w:tc>
        <w:tc>
          <w:tcPr>
            <w:tcW w:w="1748" w:type="dxa"/>
          </w:tcPr>
          <w:p w:rsidR="00F73F0B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73F0B" w:rsidTr="005E5F52">
        <w:trPr>
          <w:trHeight w:val="861"/>
        </w:trPr>
        <w:tc>
          <w:tcPr>
            <w:tcW w:w="3083" w:type="dxa"/>
            <w:gridSpan w:val="2"/>
            <w:vMerge w:val="restart"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1.3.3. Заклад освіти взаємодіє з батьками дітей з особливими освітніми потребами, фахівцями </w:t>
            </w:r>
            <w:proofErr w:type="spellStart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інклюзивноресурсного</w:t>
            </w:r>
            <w:proofErr w:type="spellEnd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центру, залучає їх до необхідної підтримки дітей під час здобуття освіти</w:t>
            </w:r>
          </w:p>
        </w:tc>
        <w:tc>
          <w:tcPr>
            <w:tcW w:w="5672" w:type="dxa"/>
            <w:gridSpan w:val="2"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1.3.3.1. У закладі освіти індивідуальна програма розвитку розроблена за участі батьків та створені умови для залучення асистента дитини в освітній процес </w:t>
            </w:r>
          </w:p>
        </w:tc>
        <w:tc>
          <w:tcPr>
            <w:tcW w:w="1748" w:type="dxa"/>
          </w:tcPr>
          <w:p w:rsidR="00F73F0B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73F0B" w:rsidTr="005E5F52">
        <w:trPr>
          <w:trHeight w:val="1816"/>
        </w:trPr>
        <w:tc>
          <w:tcPr>
            <w:tcW w:w="3083" w:type="dxa"/>
            <w:gridSpan w:val="2"/>
            <w:vMerge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1.3.3.2. Заклад освіти співпрацює з </w:t>
            </w:r>
            <w:proofErr w:type="spellStart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інклюзивноресурсним</w:t>
            </w:r>
            <w:proofErr w:type="spellEnd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центром щодо психолого-педагогічного супроводу здобувачів освіти з особливими освітніми потребами</w:t>
            </w:r>
          </w:p>
        </w:tc>
        <w:tc>
          <w:tcPr>
            <w:tcW w:w="1748" w:type="dxa"/>
          </w:tcPr>
          <w:p w:rsidR="00F73F0B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73F0B" w:rsidTr="005E5F52">
        <w:trPr>
          <w:trHeight w:val="814"/>
        </w:trPr>
        <w:tc>
          <w:tcPr>
            <w:tcW w:w="3083" w:type="dxa"/>
            <w:gridSpan w:val="2"/>
            <w:vMerge w:val="restart"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1.3.4. Освітнє середовище мотивує здобувачів освіти до оволодіння ключовими </w:t>
            </w:r>
            <w:proofErr w:type="spellStart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компетентностям</w:t>
            </w:r>
            <w:proofErr w:type="spellEnd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и та наскрізними уміннями, ведення здорового способу життя</w:t>
            </w:r>
          </w:p>
        </w:tc>
        <w:tc>
          <w:tcPr>
            <w:tcW w:w="5672" w:type="dxa"/>
            <w:gridSpan w:val="2"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1.3.4.1. У закладі освіти формуються навички здорового способу життя (харчування, гігієна, фізична активність) та екологічно доцільної поведінки у здобувачів освіти </w:t>
            </w:r>
          </w:p>
        </w:tc>
        <w:tc>
          <w:tcPr>
            <w:tcW w:w="1748" w:type="dxa"/>
          </w:tcPr>
          <w:p w:rsidR="00F73F0B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73F0B" w:rsidTr="005E5F52">
        <w:trPr>
          <w:trHeight w:val="1330"/>
        </w:trPr>
        <w:tc>
          <w:tcPr>
            <w:tcW w:w="3083" w:type="dxa"/>
            <w:gridSpan w:val="2"/>
            <w:vMerge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1.3.4.2. Простір закладу освіти, обладнання, засоби навчання сприяють формуванню ключових </w:t>
            </w:r>
            <w:proofErr w:type="spellStart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та наскрізних умінь здобувачів освіти.</w:t>
            </w:r>
          </w:p>
        </w:tc>
        <w:tc>
          <w:tcPr>
            <w:tcW w:w="1748" w:type="dxa"/>
          </w:tcPr>
          <w:p w:rsidR="00F73F0B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</w:tc>
      </w:tr>
      <w:tr w:rsidR="00F73F0B" w:rsidTr="005E5F52">
        <w:trPr>
          <w:trHeight w:val="73"/>
        </w:trPr>
        <w:tc>
          <w:tcPr>
            <w:tcW w:w="3083" w:type="dxa"/>
            <w:gridSpan w:val="2"/>
            <w:vMerge w:val="restart"/>
            <w:tcBorders>
              <w:bottom w:val="single" w:sz="4" w:space="0" w:color="auto"/>
            </w:tcBorders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1.3.5. У закладі освіти створено простір інформаційної взаємодії та </w:t>
            </w:r>
            <w:proofErr w:type="spellStart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соціальнокультурної</w:t>
            </w:r>
            <w:proofErr w:type="spellEnd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комунікації учасників освітнього процесу (бібліотека, </w:t>
            </w:r>
            <w:proofErr w:type="spellStart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інформаційноресурсний</w:t>
            </w:r>
            <w:proofErr w:type="spellEnd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центр тощо)</w:t>
            </w:r>
          </w:p>
        </w:tc>
        <w:tc>
          <w:tcPr>
            <w:tcW w:w="5672" w:type="dxa"/>
            <w:gridSpan w:val="2"/>
            <w:tcBorders>
              <w:bottom w:val="single" w:sz="4" w:space="0" w:color="auto"/>
            </w:tcBorders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1.3.5.1. Простір і ресурси бібліотеки/</w:t>
            </w:r>
            <w:proofErr w:type="spellStart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інформаційноресурсного</w:t>
            </w:r>
            <w:proofErr w:type="spellEnd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 xml:space="preserve"> центру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  <w:tc>
          <w:tcPr>
            <w:tcW w:w="1748" w:type="dxa"/>
            <w:vMerge w:val="restart"/>
          </w:tcPr>
          <w:p w:rsidR="00F73F0B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</w:tc>
      </w:tr>
      <w:tr w:rsidR="00F73F0B" w:rsidTr="005E5F52">
        <w:trPr>
          <w:trHeight w:val="276"/>
        </w:trPr>
        <w:tc>
          <w:tcPr>
            <w:tcW w:w="3083" w:type="dxa"/>
            <w:gridSpan w:val="2"/>
            <w:vMerge/>
            <w:tcBorders>
              <w:bottom w:val="single" w:sz="4" w:space="0" w:color="auto"/>
            </w:tcBorders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vMerge w:val="restart"/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1.3.5.2. Ресурси бібліотеки/</w:t>
            </w:r>
            <w:proofErr w:type="spellStart"/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інформаційно-</w:t>
            </w:r>
            <w:proofErr w:type="spellEnd"/>
          </w:p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ресурсного центру використовуються для формування інформаційно-комунікаційної компетентності здобувачів освіти</w:t>
            </w: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F73F0B" w:rsidRPr="00D93B17" w:rsidRDefault="00F73F0B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0B" w:rsidTr="005E5F52">
        <w:trPr>
          <w:trHeight w:val="910"/>
        </w:trPr>
        <w:tc>
          <w:tcPr>
            <w:tcW w:w="3083" w:type="dxa"/>
            <w:gridSpan w:val="2"/>
            <w:vMerge/>
            <w:tcBorders>
              <w:bottom w:val="single" w:sz="4" w:space="0" w:color="auto"/>
            </w:tcBorders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vMerge/>
            <w:tcBorders>
              <w:bottom w:val="single" w:sz="4" w:space="0" w:color="auto"/>
            </w:tcBorders>
          </w:tcPr>
          <w:p w:rsidR="00F73F0B" w:rsidRPr="00F73F0B" w:rsidRDefault="00F73F0B" w:rsidP="00F7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F73F0B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</w:tc>
      </w:tr>
      <w:tr w:rsidR="005E5F52" w:rsidTr="0006127D">
        <w:tc>
          <w:tcPr>
            <w:tcW w:w="10503" w:type="dxa"/>
            <w:gridSpan w:val="5"/>
          </w:tcPr>
          <w:p w:rsidR="005E5F52" w:rsidRPr="00D93B17" w:rsidRDefault="005E5F52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52">
              <w:rPr>
                <w:rFonts w:ascii="Times New Roman" w:hAnsi="Times New Roman" w:cs="Times New Roman"/>
                <w:b/>
                <w:sz w:val="36"/>
                <w:szCs w:val="36"/>
              </w:rPr>
              <w:t>2. Система оцінювання здобувачів освіти</w:t>
            </w:r>
          </w:p>
        </w:tc>
      </w:tr>
      <w:tr w:rsidR="006D3622" w:rsidTr="005E5F52">
        <w:tc>
          <w:tcPr>
            <w:tcW w:w="10503" w:type="dxa"/>
            <w:gridSpan w:val="5"/>
          </w:tcPr>
          <w:p w:rsidR="006D3622" w:rsidRPr="005E5F52" w:rsidRDefault="006D3622" w:rsidP="00D93B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Вимога 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2E627E" w:rsidTr="005E5F52">
        <w:trPr>
          <w:trHeight w:val="501"/>
        </w:trPr>
        <w:tc>
          <w:tcPr>
            <w:tcW w:w="3083" w:type="dxa"/>
            <w:gridSpan w:val="2"/>
            <w:vMerge w:val="restart"/>
          </w:tcPr>
          <w:p w:rsidR="002E627E" w:rsidRPr="002E627E" w:rsidRDefault="002E627E" w:rsidP="002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7E">
              <w:rPr>
                <w:rFonts w:ascii="Times New Roman" w:hAnsi="Times New Roman" w:cs="Times New Roman"/>
                <w:sz w:val="24"/>
                <w:szCs w:val="24"/>
              </w:rPr>
  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</w:tc>
        <w:tc>
          <w:tcPr>
            <w:tcW w:w="5672" w:type="dxa"/>
            <w:gridSpan w:val="2"/>
          </w:tcPr>
          <w:p w:rsidR="002E627E" w:rsidRPr="002E627E" w:rsidRDefault="002E627E" w:rsidP="002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7E">
              <w:rPr>
                <w:rFonts w:ascii="Times New Roman" w:hAnsi="Times New Roman" w:cs="Times New Roman"/>
                <w:sz w:val="24"/>
                <w:szCs w:val="24"/>
              </w:rPr>
              <w:t xml:space="preserve">2.1.1.1. У закладі оприлюднюються критерії, правила та процедури оцінювання навчальних досягнень </w:t>
            </w:r>
          </w:p>
        </w:tc>
        <w:tc>
          <w:tcPr>
            <w:tcW w:w="1748" w:type="dxa"/>
          </w:tcPr>
          <w:p w:rsidR="002E627E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E627E" w:rsidTr="005E5F52">
        <w:trPr>
          <w:trHeight w:val="1377"/>
        </w:trPr>
        <w:tc>
          <w:tcPr>
            <w:tcW w:w="3083" w:type="dxa"/>
            <w:gridSpan w:val="2"/>
            <w:vMerge/>
          </w:tcPr>
          <w:p w:rsidR="002E627E" w:rsidRPr="002E627E" w:rsidRDefault="002E627E" w:rsidP="002E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2E627E" w:rsidRPr="002E627E" w:rsidRDefault="002E627E" w:rsidP="002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7E">
              <w:rPr>
                <w:rFonts w:ascii="Times New Roman" w:hAnsi="Times New Roman" w:cs="Times New Roman"/>
                <w:sz w:val="24"/>
                <w:szCs w:val="24"/>
              </w:rPr>
              <w:t>2.1.1.2. Частка здобувачів освіти, які в закладі освіти отримують інформацію про критерії, правила і процедури оцінювання навчальних досягнень</w:t>
            </w:r>
          </w:p>
        </w:tc>
        <w:tc>
          <w:tcPr>
            <w:tcW w:w="1748" w:type="dxa"/>
          </w:tcPr>
          <w:p w:rsidR="002E627E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006857" w:rsidTr="005E5F52">
        <w:tc>
          <w:tcPr>
            <w:tcW w:w="3083" w:type="dxa"/>
            <w:gridSpan w:val="2"/>
          </w:tcPr>
          <w:p w:rsidR="00006857" w:rsidRPr="002E627E" w:rsidRDefault="00F73F0B" w:rsidP="002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7E">
              <w:rPr>
                <w:rFonts w:ascii="Times New Roman" w:hAnsi="Times New Roman" w:cs="Times New Roman"/>
                <w:sz w:val="24"/>
                <w:szCs w:val="24"/>
              </w:rPr>
              <w:t xml:space="preserve">2.1.2. Система оцінювання в закладі освіти сприяє реалізації </w:t>
            </w:r>
            <w:proofErr w:type="spellStart"/>
            <w:r w:rsidRPr="002E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компетентнісного</w:t>
            </w:r>
            <w:proofErr w:type="spellEnd"/>
            <w:r w:rsidRPr="002E627E">
              <w:rPr>
                <w:rFonts w:ascii="Times New Roman" w:hAnsi="Times New Roman" w:cs="Times New Roman"/>
                <w:sz w:val="24"/>
                <w:szCs w:val="24"/>
              </w:rPr>
              <w:t xml:space="preserve"> підходу до навчання</w:t>
            </w:r>
          </w:p>
        </w:tc>
        <w:tc>
          <w:tcPr>
            <w:tcW w:w="5672" w:type="dxa"/>
            <w:gridSpan w:val="2"/>
          </w:tcPr>
          <w:p w:rsidR="00006857" w:rsidRPr="002E627E" w:rsidRDefault="002E627E" w:rsidP="002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2.1.2.1. Частка педагогічних працівників, які застосовують систему оцінювання, спрямовану на реалізацію </w:t>
            </w:r>
            <w:proofErr w:type="spellStart"/>
            <w:r w:rsidRPr="002E627E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2E627E">
              <w:rPr>
                <w:rFonts w:ascii="Times New Roman" w:hAnsi="Times New Roman" w:cs="Times New Roman"/>
                <w:sz w:val="24"/>
                <w:szCs w:val="24"/>
              </w:rPr>
              <w:t xml:space="preserve"> підходу</w:t>
            </w:r>
          </w:p>
        </w:tc>
        <w:tc>
          <w:tcPr>
            <w:tcW w:w="1748" w:type="dxa"/>
          </w:tcPr>
          <w:p w:rsidR="00006857" w:rsidRPr="00D93B17" w:rsidRDefault="009721BA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06857" w:rsidTr="005E5F52">
        <w:tc>
          <w:tcPr>
            <w:tcW w:w="3083" w:type="dxa"/>
            <w:gridSpan w:val="2"/>
          </w:tcPr>
          <w:p w:rsidR="00006857" w:rsidRPr="002E627E" w:rsidRDefault="00F73F0B" w:rsidP="002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 Здобувачі освіти вважають оцінювання результатів навчання справедливим і об’єктивним</w:t>
            </w:r>
          </w:p>
        </w:tc>
        <w:tc>
          <w:tcPr>
            <w:tcW w:w="5672" w:type="dxa"/>
            <w:gridSpan w:val="2"/>
          </w:tcPr>
          <w:p w:rsidR="00006857" w:rsidRPr="002E627E" w:rsidRDefault="002E627E" w:rsidP="002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7E">
              <w:rPr>
                <w:rFonts w:ascii="Times New Roman" w:hAnsi="Times New Roman" w:cs="Times New Roman"/>
                <w:sz w:val="24"/>
                <w:szCs w:val="24"/>
              </w:rPr>
              <w:t>2.1.3.1. Частка здобувачів освіти, які вважають оцінювання результатів їх навчання у закладі освіти справедливим і об’єктивним</w:t>
            </w:r>
          </w:p>
        </w:tc>
        <w:tc>
          <w:tcPr>
            <w:tcW w:w="1748" w:type="dxa"/>
          </w:tcPr>
          <w:p w:rsidR="00006857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2E627E" w:rsidTr="005E5F52">
        <w:tc>
          <w:tcPr>
            <w:tcW w:w="10503" w:type="dxa"/>
            <w:gridSpan w:val="5"/>
          </w:tcPr>
          <w:p w:rsidR="002E627E" w:rsidRPr="005E5F52" w:rsidRDefault="002E627E" w:rsidP="00D93B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Вимога 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2E627E" w:rsidTr="005E5F52">
        <w:trPr>
          <w:trHeight w:val="549"/>
        </w:trPr>
        <w:tc>
          <w:tcPr>
            <w:tcW w:w="3083" w:type="dxa"/>
            <w:gridSpan w:val="2"/>
            <w:vMerge w:val="restart"/>
          </w:tcPr>
          <w:p w:rsidR="002E627E" w:rsidRPr="002E627E" w:rsidRDefault="002E627E" w:rsidP="002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7E">
              <w:rPr>
                <w:rFonts w:ascii="Times New Roman" w:hAnsi="Times New Roman" w:cs="Times New Roman"/>
                <w:sz w:val="24"/>
                <w:szCs w:val="24"/>
              </w:rPr>
              <w:t>2.2.1. У закладі освіти здійснюється аналіз результатів навчання здобувачів освіти, стану освітньої діяльності</w:t>
            </w:r>
          </w:p>
        </w:tc>
        <w:tc>
          <w:tcPr>
            <w:tcW w:w="5672" w:type="dxa"/>
            <w:gridSpan w:val="2"/>
          </w:tcPr>
          <w:p w:rsidR="002E627E" w:rsidRPr="002E627E" w:rsidRDefault="002E627E" w:rsidP="002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7E">
              <w:rPr>
                <w:rFonts w:ascii="Times New Roman" w:hAnsi="Times New Roman" w:cs="Times New Roman"/>
                <w:sz w:val="24"/>
                <w:szCs w:val="24"/>
              </w:rPr>
              <w:t xml:space="preserve">2.2.1.1. У закладі освіти систематично проводяться моніторинги результатів навчання здобувачів освіти </w:t>
            </w:r>
          </w:p>
        </w:tc>
        <w:tc>
          <w:tcPr>
            <w:tcW w:w="1748" w:type="dxa"/>
          </w:tcPr>
          <w:p w:rsidR="002E627E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E627E" w:rsidTr="005E5F52">
        <w:trPr>
          <w:trHeight w:val="1237"/>
        </w:trPr>
        <w:tc>
          <w:tcPr>
            <w:tcW w:w="3083" w:type="dxa"/>
            <w:gridSpan w:val="2"/>
            <w:vMerge/>
          </w:tcPr>
          <w:p w:rsidR="002E627E" w:rsidRPr="002E627E" w:rsidRDefault="002E627E" w:rsidP="002E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2E627E" w:rsidRPr="002E627E" w:rsidRDefault="002E627E" w:rsidP="002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7E">
              <w:rPr>
                <w:rFonts w:ascii="Times New Roman" w:hAnsi="Times New Roman" w:cs="Times New Roman"/>
                <w:sz w:val="24"/>
                <w:szCs w:val="24"/>
              </w:rPr>
              <w:t xml:space="preserve">2.2.1.2. За результатами моніторингів здійснюється </w:t>
            </w:r>
          </w:p>
          <w:p w:rsidR="002E627E" w:rsidRPr="002E627E" w:rsidRDefault="002E627E" w:rsidP="002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7E">
              <w:rPr>
                <w:rFonts w:ascii="Times New Roman" w:hAnsi="Times New Roman" w:cs="Times New Roman"/>
                <w:sz w:val="24"/>
                <w:szCs w:val="24"/>
              </w:rPr>
              <w:t>аналіз результатів навчання здобувачів освіти, стану освітньої діяльності, приймаються рішення щодо їх коригування</w:t>
            </w:r>
          </w:p>
        </w:tc>
        <w:tc>
          <w:tcPr>
            <w:tcW w:w="1748" w:type="dxa"/>
          </w:tcPr>
          <w:p w:rsidR="002E627E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E627E" w:rsidTr="005E5F52">
        <w:tc>
          <w:tcPr>
            <w:tcW w:w="3083" w:type="dxa"/>
            <w:gridSpan w:val="2"/>
          </w:tcPr>
          <w:p w:rsidR="002E627E" w:rsidRPr="002E627E" w:rsidRDefault="002E627E" w:rsidP="002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7E">
              <w:rPr>
                <w:rFonts w:ascii="Times New Roman" w:hAnsi="Times New Roman" w:cs="Times New Roman"/>
                <w:sz w:val="24"/>
                <w:szCs w:val="24"/>
              </w:rPr>
              <w:t>2.2.2. У закладі освіти впроваджується система формувального оцінювання</w:t>
            </w:r>
          </w:p>
        </w:tc>
        <w:tc>
          <w:tcPr>
            <w:tcW w:w="5672" w:type="dxa"/>
            <w:gridSpan w:val="2"/>
          </w:tcPr>
          <w:p w:rsidR="002E627E" w:rsidRPr="002E627E" w:rsidRDefault="002E627E" w:rsidP="002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7E">
              <w:rPr>
                <w:rFonts w:ascii="Times New Roman" w:hAnsi="Times New Roman" w:cs="Times New Roman"/>
                <w:sz w:val="24"/>
                <w:szCs w:val="24"/>
              </w:rPr>
              <w:t>2.2.2.1. Педагогічні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</w:t>
            </w:r>
          </w:p>
        </w:tc>
        <w:tc>
          <w:tcPr>
            <w:tcW w:w="1748" w:type="dxa"/>
          </w:tcPr>
          <w:p w:rsidR="002E627E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2E627E" w:rsidTr="005E5F52">
        <w:tc>
          <w:tcPr>
            <w:tcW w:w="10503" w:type="dxa"/>
            <w:gridSpan w:val="5"/>
          </w:tcPr>
          <w:p w:rsidR="002E627E" w:rsidRPr="005E5F52" w:rsidRDefault="002E627E" w:rsidP="00D93B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Вимога 2.3. Спрямованість системи оцінювання на формування у здобувачів освіти відповідальності за результати свого навчання, здатності до само оцінювання</w:t>
            </w:r>
          </w:p>
        </w:tc>
      </w:tr>
      <w:tr w:rsidR="002E627E" w:rsidTr="005E5F52">
        <w:trPr>
          <w:trHeight w:val="579"/>
        </w:trPr>
        <w:tc>
          <w:tcPr>
            <w:tcW w:w="3083" w:type="dxa"/>
            <w:gridSpan w:val="2"/>
            <w:vMerge w:val="restart"/>
          </w:tcPr>
          <w:p w:rsidR="002E627E" w:rsidRPr="002E627E" w:rsidRDefault="002E627E" w:rsidP="002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7E">
              <w:rPr>
                <w:rFonts w:ascii="Times New Roman" w:hAnsi="Times New Roman" w:cs="Times New Roman"/>
                <w:sz w:val="24"/>
                <w:szCs w:val="24"/>
              </w:rPr>
              <w:t>2.3.1. Заклад освіти сприяє формуванню у здобувачів освіти відповідального ставлення до результатів навчання</w:t>
            </w:r>
          </w:p>
        </w:tc>
        <w:tc>
          <w:tcPr>
            <w:tcW w:w="5672" w:type="dxa"/>
            <w:gridSpan w:val="2"/>
          </w:tcPr>
          <w:p w:rsidR="002E627E" w:rsidRPr="002E627E" w:rsidRDefault="002E627E" w:rsidP="002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7E">
              <w:rPr>
                <w:rFonts w:ascii="Times New Roman" w:hAnsi="Times New Roman" w:cs="Times New Roman"/>
                <w:sz w:val="24"/>
                <w:szCs w:val="24"/>
              </w:rPr>
              <w:t xml:space="preserve">2.3.1.1. Педагогічні працівників надають здобувачам освіти необхідну допомогу в навчальній діяльності </w:t>
            </w:r>
          </w:p>
        </w:tc>
        <w:tc>
          <w:tcPr>
            <w:tcW w:w="1748" w:type="dxa"/>
          </w:tcPr>
          <w:p w:rsidR="002E627E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2E627E" w:rsidTr="005E5F52">
        <w:trPr>
          <w:trHeight w:val="1033"/>
        </w:trPr>
        <w:tc>
          <w:tcPr>
            <w:tcW w:w="3083" w:type="dxa"/>
            <w:gridSpan w:val="2"/>
            <w:vMerge/>
          </w:tcPr>
          <w:p w:rsidR="002E627E" w:rsidRPr="002E627E" w:rsidRDefault="002E627E" w:rsidP="002E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2E627E" w:rsidRPr="002E627E" w:rsidRDefault="002E627E" w:rsidP="002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7E">
              <w:rPr>
                <w:rFonts w:ascii="Times New Roman" w:hAnsi="Times New Roman" w:cs="Times New Roman"/>
                <w:sz w:val="24"/>
                <w:szCs w:val="24"/>
              </w:rPr>
              <w:t>2.3.1.2. Частка здобувачів освіти, які відповідально ставляться до процесу навчання, оволодіння освітньою програмою</w:t>
            </w:r>
          </w:p>
        </w:tc>
        <w:tc>
          <w:tcPr>
            <w:tcW w:w="1748" w:type="dxa"/>
          </w:tcPr>
          <w:p w:rsidR="002E627E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</w:tc>
      </w:tr>
      <w:tr w:rsidR="002E627E" w:rsidTr="005E5F52">
        <w:tc>
          <w:tcPr>
            <w:tcW w:w="3083" w:type="dxa"/>
            <w:gridSpan w:val="2"/>
          </w:tcPr>
          <w:p w:rsidR="002E627E" w:rsidRPr="002E627E" w:rsidRDefault="002E627E" w:rsidP="002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7E">
              <w:rPr>
                <w:rFonts w:ascii="Times New Roman" w:hAnsi="Times New Roman" w:cs="Times New Roman"/>
                <w:sz w:val="24"/>
                <w:szCs w:val="24"/>
              </w:rPr>
              <w:t xml:space="preserve">2.3.2. Заклад освіти забезпечує </w:t>
            </w:r>
            <w:proofErr w:type="spellStart"/>
            <w:r w:rsidRPr="002E627E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2E627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E627E">
              <w:rPr>
                <w:rFonts w:ascii="Times New Roman" w:hAnsi="Times New Roman" w:cs="Times New Roman"/>
                <w:sz w:val="24"/>
                <w:szCs w:val="24"/>
              </w:rPr>
              <w:t>взаємооцінювання</w:t>
            </w:r>
            <w:proofErr w:type="spellEnd"/>
            <w:r w:rsidRPr="002E627E">
              <w:rPr>
                <w:rFonts w:ascii="Times New Roman" w:hAnsi="Times New Roman" w:cs="Times New Roman"/>
                <w:sz w:val="24"/>
                <w:szCs w:val="24"/>
              </w:rPr>
              <w:t xml:space="preserve"> здобувачів освіти</w:t>
            </w:r>
          </w:p>
        </w:tc>
        <w:tc>
          <w:tcPr>
            <w:tcW w:w="5672" w:type="dxa"/>
            <w:gridSpan w:val="2"/>
          </w:tcPr>
          <w:p w:rsidR="002E627E" w:rsidRPr="002E627E" w:rsidRDefault="002E627E" w:rsidP="002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7E">
              <w:rPr>
                <w:rFonts w:ascii="Times New Roman" w:hAnsi="Times New Roman" w:cs="Times New Roman"/>
                <w:sz w:val="24"/>
                <w:szCs w:val="24"/>
              </w:rPr>
              <w:t xml:space="preserve">2.3.2.1. Учителі в системі оцінювання навчальних досягнень використовують прийоми </w:t>
            </w:r>
            <w:proofErr w:type="spellStart"/>
            <w:r w:rsidRPr="002E627E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2E627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E627E">
              <w:rPr>
                <w:rFonts w:ascii="Times New Roman" w:hAnsi="Times New Roman" w:cs="Times New Roman"/>
                <w:sz w:val="24"/>
                <w:szCs w:val="24"/>
              </w:rPr>
              <w:t>взаємооцінювання</w:t>
            </w:r>
            <w:proofErr w:type="spellEnd"/>
            <w:r w:rsidRPr="002E627E">
              <w:rPr>
                <w:rFonts w:ascii="Times New Roman" w:hAnsi="Times New Roman" w:cs="Times New Roman"/>
                <w:sz w:val="24"/>
                <w:szCs w:val="24"/>
              </w:rPr>
              <w:t xml:space="preserve"> здобувачів освіти</w:t>
            </w:r>
          </w:p>
        </w:tc>
        <w:tc>
          <w:tcPr>
            <w:tcW w:w="1748" w:type="dxa"/>
          </w:tcPr>
          <w:p w:rsidR="002E627E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2E627E" w:rsidTr="005E5F52">
        <w:tc>
          <w:tcPr>
            <w:tcW w:w="10503" w:type="dxa"/>
            <w:gridSpan w:val="5"/>
          </w:tcPr>
          <w:p w:rsidR="002E627E" w:rsidRPr="005E5F52" w:rsidRDefault="0063701A" w:rsidP="00D93B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E5F52">
              <w:rPr>
                <w:rFonts w:ascii="Times New Roman" w:hAnsi="Times New Roman" w:cs="Times New Roman"/>
                <w:b/>
                <w:sz w:val="36"/>
                <w:szCs w:val="36"/>
              </w:rPr>
              <w:t>3.Педагогічна діяльність педагогічних працівників закладу освіти</w:t>
            </w:r>
          </w:p>
        </w:tc>
      </w:tr>
      <w:tr w:rsidR="002E627E" w:rsidTr="005E5F52">
        <w:tc>
          <w:tcPr>
            <w:tcW w:w="10503" w:type="dxa"/>
            <w:gridSpan w:val="5"/>
          </w:tcPr>
          <w:p w:rsidR="002E627E" w:rsidRPr="005E5F52" w:rsidRDefault="0063701A" w:rsidP="00D93B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Вимога 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5E5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компетентностей</w:t>
            </w:r>
            <w:proofErr w:type="spellEnd"/>
            <w:r w:rsidRPr="005E5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здобувачів освіти</w:t>
            </w:r>
          </w:p>
        </w:tc>
      </w:tr>
      <w:tr w:rsidR="002E627E" w:rsidTr="005E5F52">
        <w:tc>
          <w:tcPr>
            <w:tcW w:w="3083" w:type="dxa"/>
            <w:gridSpan w:val="2"/>
          </w:tcPr>
          <w:p w:rsidR="002E627E" w:rsidRPr="0063701A" w:rsidRDefault="0063701A" w:rsidP="006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1A">
              <w:rPr>
                <w:rFonts w:ascii="Times New Roman" w:hAnsi="Times New Roman" w:cs="Times New Roman"/>
                <w:sz w:val="24"/>
                <w:szCs w:val="24"/>
              </w:rPr>
              <w:t>3.1.1. Педагогічні працівники планують свою діяльність, аналізують її результативність</w:t>
            </w:r>
          </w:p>
        </w:tc>
        <w:tc>
          <w:tcPr>
            <w:tcW w:w="5672" w:type="dxa"/>
            <w:gridSpan w:val="2"/>
          </w:tcPr>
          <w:p w:rsidR="002E627E" w:rsidRPr="0063701A" w:rsidRDefault="0063701A" w:rsidP="006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1A">
              <w:rPr>
                <w:rFonts w:ascii="Times New Roman" w:hAnsi="Times New Roman" w:cs="Times New Roman"/>
                <w:sz w:val="24"/>
                <w:szCs w:val="24"/>
              </w:rPr>
              <w:t>3.1.1.1. Частка вчителів, які використовують перспективне, календарно-тематичне планування, що відповідає освітній програмі закладу освіти. Педагогічні працівники планують освітній процес, об'єктивно оцінюють його результативність.</w:t>
            </w:r>
          </w:p>
        </w:tc>
        <w:tc>
          <w:tcPr>
            <w:tcW w:w="1748" w:type="dxa"/>
          </w:tcPr>
          <w:p w:rsidR="002E627E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E627E" w:rsidTr="005E5F52">
        <w:tc>
          <w:tcPr>
            <w:tcW w:w="3083" w:type="dxa"/>
            <w:gridSpan w:val="2"/>
          </w:tcPr>
          <w:p w:rsidR="002E627E" w:rsidRPr="0063701A" w:rsidRDefault="0063701A" w:rsidP="006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1A">
              <w:rPr>
                <w:rFonts w:ascii="Times New Roman" w:hAnsi="Times New Roman" w:cs="Times New Roman"/>
                <w:sz w:val="24"/>
                <w:szCs w:val="24"/>
              </w:rPr>
              <w:t xml:space="preserve">3.1.2. Педагогічні працівники застосовують освітні технології, спрямовані на формування ключових </w:t>
            </w:r>
            <w:proofErr w:type="spellStart"/>
            <w:r w:rsidRPr="0063701A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3701A">
              <w:rPr>
                <w:rFonts w:ascii="Times New Roman" w:hAnsi="Times New Roman" w:cs="Times New Roman"/>
                <w:sz w:val="24"/>
                <w:szCs w:val="24"/>
              </w:rPr>
              <w:t xml:space="preserve"> і наскрізних умінь </w:t>
            </w:r>
            <w:r w:rsidRPr="0063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здобувачів освіти</w:t>
            </w:r>
          </w:p>
        </w:tc>
        <w:tc>
          <w:tcPr>
            <w:tcW w:w="5672" w:type="dxa"/>
            <w:gridSpan w:val="2"/>
          </w:tcPr>
          <w:p w:rsidR="002E627E" w:rsidRPr="0063701A" w:rsidRDefault="0063701A" w:rsidP="006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3.1.2.1. Частка педагогічних працівників, які використовують освітні технології, (у тому числі й інформаційно-комунікаційні) спрямовані на оволодіння здобувачами освіти ключовими </w:t>
            </w:r>
            <w:proofErr w:type="spellStart"/>
            <w:r w:rsidRPr="0063701A">
              <w:rPr>
                <w:rFonts w:ascii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Pr="0063701A">
              <w:rPr>
                <w:rFonts w:ascii="Times New Roman" w:hAnsi="Times New Roman" w:cs="Times New Roman"/>
                <w:sz w:val="24"/>
                <w:szCs w:val="24"/>
              </w:rPr>
              <w:t xml:space="preserve"> та наскрізними уміннями</w:t>
            </w:r>
          </w:p>
        </w:tc>
        <w:tc>
          <w:tcPr>
            <w:tcW w:w="1748" w:type="dxa"/>
          </w:tcPr>
          <w:p w:rsidR="002E627E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2E627E" w:rsidTr="005E5F52">
        <w:tc>
          <w:tcPr>
            <w:tcW w:w="3083" w:type="dxa"/>
            <w:gridSpan w:val="2"/>
          </w:tcPr>
          <w:p w:rsidR="002E627E" w:rsidRPr="0063701A" w:rsidRDefault="0063701A" w:rsidP="006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</w:tc>
        <w:tc>
          <w:tcPr>
            <w:tcW w:w="5672" w:type="dxa"/>
            <w:gridSpan w:val="2"/>
          </w:tcPr>
          <w:p w:rsidR="002E627E" w:rsidRPr="0063701A" w:rsidRDefault="0063701A" w:rsidP="006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1A">
              <w:rPr>
                <w:rFonts w:ascii="Times New Roman" w:hAnsi="Times New Roman" w:cs="Times New Roman"/>
                <w:sz w:val="24"/>
                <w:szCs w:val="24"/>
              </w:rPr>
              <w:t>3.1.3.1. Педагогічні працівники беруть участь у розробленні індивідуальних освітніх траєкторій ( складають завдання, перевіряють роботи, надають консультації, проводять оцінювання навчальних досягнень тощо) та відстежують їх результативність</w:t>
            </w:r>
          </w:p>
        </w:tc>
        <w:tc>
          <w:tcPr>
            <w:tcW w:w="1748" w:type="dxa"/>
          </w:tcPr>
          <w:p w:rsidR="002E627E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3701A" w:rsidTr="005E5F52">
        <w:tc>
          <w:tcPr>
            <w:tcW w:w="3083" w:type="dxa"/>
            <w:gridSpan w:val="2"/>
          </w:tcPr>
          <w:p w:rsidR="0063701A" w:rsidRPr="0063701A" w:rsidRDefault="0063701A" w:rsidP="006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1A">
              <w:rPr>
                <w:rFonts w:ascii="Times New Roman" w:hAnsi="Times New Roman" w:cs="Times New Roman"/>
                <w:sz w:val="24"/>
                <w:szCs w:val="24"/>
              </w:rPr>
              <w:t xml:space="preserve">3.1.4. Педагогічні працівники створюють та/або використовують освітні ресурси (електронні презентації, відеоматеріали, методичні розробки, </w:t>
            </w:r>
            <w:proofErr w:type="spellStart"/>
            <w:r w:rsidRPr="0063701A">
              <w:rPr>
                <w:rFonts w:ascii="Times New Roman" w:hAnsi="Times New Roman" w:cs="Times New Roman"/>
                <w:sz w:val="24"/>
                <w:szCs w:val="24"/>
              </w:rPr>
              <w:t>вебсайти</w:t>
            </w:r>
            <w:proofErr w:type="spellEnd"/>
            <w:r w:rsidRPr="00637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01A">
              <w:rPr>
                <w:rFonts w:ascii="Times New Roman" w:hAnsi="Times New Roman" w:cs="Times New Roman"/>
                <w:sz w:val="24"/>
                <w:szCs w:val="24"/>
              </w:rPr>
              <w:t>блоги</w:t>
            </w:r>
            <w:proofErr w:type="spellEnd"/>
            <w:r w:rsidRPr="0063701A">
              <w:rPr>
                <w:rFonts w:ascii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5672" w:type="dxa"/>
            <w:gridSpan w:val="2"/>
          </w:tcPr>
          <w:p w:rsidR="0063701A" w:rsidRPr="0063701A" w:rsidRDefault="0063701A" w:rsidP="006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1A">
              <w:rPr>
                <w:rFonts w:ascii="Times New Roman" w:hAnsi="Times New Roman" w:cs="Times New Roman"/>
                <w:sz w:val="24"/>
                <w:szCs w:val="24"/>
              </w:rPr>
              <w:t>3.1.4.1. Частка педагогічних працівників, які створюють та використовують власні освітні ресурси, мають публікації професійної тематики та оприлюднені методичні розробки</w:t>
            </w:r>
          </w:p>
        </w:tc>
        <w:tc>
          <w:tcPr>
            <w:tcW w:w="1748" w:type="dxa"/>
          </w:tcPr>
          <w:p w:rsidR="0063701A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3701A" w:rsidTr="005E5F52">
        <w:tc>
          <w:tcPr>
            <w:tcW w:w="3083" w:type="dxa"/>
            <w:gridSpan w:val="2"/>
          </w:tcPr>
          <w:p w:rsidR="0063701A" w:rsidRPr="0063701A" w:rsidRDefault="0063701A" w:rsidP="006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1A">
              <w:rPr>
                <w:rFonts w:ascii="Times New Roman" w:hAnsi="Times New Roman" w:cs="Times New Roman"/>
                <w:sz w:val="24"/>
                <w:szCs w:val="24"/>
              </w:rPr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5672" w:type="dxa"/>
            <w:gridSpan w:val="2"/>
          </w:tcPr>
          <w:p w:rsidR="0063701A" w:rsidRPr="0063701A" w:rsidRDefault="0063701A" w:rsidP="006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1A">
              <w:rPr>
                <w:rFonts w:ascii="Times New Roman" w:hAnsi="Times New Roman" w:cs="Times New Roman"/>
                <w:sz w:val="24"/>
                <w:szCs w:val="24"/>
              </w:rPr>
              <w:t>3.1.5.1. Учителі, які використовують зміст предмету (курсу), інтегрованих змістових ліній для формування суспільних цінностей, виховання патріотизму</w:t>
            </w:r>
          </w:p>
        </w:tc>
        <w:tc>
          <w:tcPr>
            <w:tcW w:w="1748" w:type="dxa"/>
          </w:tcPr>
          <w:p w:rsidR="0063701A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3701A" w:rsidTr="005E5F52">
        <w:tc>
          <w:tcPr>
            <w:tcW w:w="3083" w:type="dxa"/>
            <w:gridSpan w:val="2"/>
          </w:tcPr>
          <w:p w:rsidR="0063701A" w:rsidRPr="0063701A" w:rsidRDefault="0063701A" w:rsidP="006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1A">
              <w:rPr>
                <w:rFonts w:ascii="Times New Roman" w:hAnsi="Times New Roman" w:cs="Times New Roman"/>
                <w:sz w:val="24"/>
                <w:szCs w:val="24"/>
              </w:rPr>
              <w:t xml:space="preserve">3.1.6. Педагогічні працівники використовують </w:t>
            </w:r>
            <w:proofErr w:type="spellStart"/>
            <w:r w:rsidRPr="0063701A">
              <w:rPr>
                <w:rFonts w:ascii="Times New Roman" w:hAnsi="Times New Roman" w:cs="Times New Roman"/>
                <w:sz w:val="24"/>
                <w:szCs w:val="24"/>
              </w:rPr>
              <w:t>інформаційнокомунікаційні</w:t>
            </w:r>
            <w:proofErr w:type="spellEnd"/>
            <w:r w:rsidRPr="0063701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технології в освітньому процесі</w:t>
            </w:r>
          </w:p>
        </w:tc>
        <w:tc>
          <w:tcPr>
            <w:tcW w:w="5672" w:type="dxa"/>
            <w:gridSpan w:val="2"/>
          </w:tcPr>
          <w:p w:rsidR="0063701A" w:rsidRPr="0063701A" w:rsidRDefault="0063701A" w:rsidP="006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1A">
              <w:rPr>
                <w:rFonts w:ascii="Times New Roman" w:hAnsi="Times New Roman" w:cs="Times New Roman"/>
                <w:sz w:val="24"/>
                <w:szCs w:val="24"/>
              </w:rPr>
              <w:t>3.1.6.1. Частка педагогічних працівників, які застосовують інформаційно-комунікаційні технології в освітньому процесі</w:t>
            </w:r>
          </w:p>
        </w:tc>
        <w:tc>
          <w:tcPr>
            <w:tcW w:w="1748" w:type="dxa"/>
          </w:tcPr>
          <w:p w:rsidR="0063701A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3701A" w:rsidTr="005E5F52">
        <w:trPr>
          <w:trHeight w:val="501"/>
        </w:trPr>
        <w:tc>
          <w:tcPr>
            <w:tcW w:w="3083" w:type="dxa"/>
            <w:gridSpan w:val="2"/>
            <w:vMerge w:val="restart"/>
          </w:tcPr>
          <w:p w:rsidR="0063701A" w:rsidRPr="0063701A" w:rsidRDefault="0063701A" w:rsidP="006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1A">
              <w:rPr>
                <w:rFonts w:ascii="Times New Roman" w:hAnsi="Times New Roman" w:cs="Times New Roman"/>
                <w:sz w:val="24"/>
                <w:szCs w:val="24"/>
              </w:rPr>
              <w:t>3.1.7. У закладі освіти мовою освітнього процесу є державна мова</w:t>
            </w:r>
          </w:p>
        </w:tc>
        <w:tc>
          <w:tcPr>
            <w:tcW w:w="5672" w:type="dxa"/>
            <w:gridSpan w:val="2"/>
          </w:tcPr>
          <w:p w:rsidR="0063701A" w:rsidRPr="0063701A" w:rsidRDefault="0063701A" w:rsidP="006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1A">
              <w:rPr>
                <w:rFonts w:ascii="Times New Roman" w:hAnsi="Times New Roman" w:cs="Times New Roman"/>
                <w:sz w:val="24"/>
                <w:szCs w:val="24"/>
              </w:rPr>
              <w:t>3.1.7.1. Працівники закладу сприяють популяризації державної мови</w:t>
            </w:r>
          </w:p>
        </w:tc>
        <w:tc>
          <w:tcPr>
            <w:tcW w:w="1748" w:type="dxa"/>
          </w:tcPr>
          <w:p w:rsidR="0063701A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3701A" w:rsidTr="005E5F52">
        <w:trPr>
          <w:trHeight w:val="1377"/>
        </w:trPr>
        <w:tc>
          <w:tcPr>
            <w:tcW w:w="3083" w:type="dxa"/>
            <w:gridSpan w:val="2"/>
            <w:vMerge/>
          </w:tcPr>
          <w:p w:rsidR="0063701A" w:rsidRPr="0063701A" w:rsidRDefault="0063701A" w:rsidP="0063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63701A" w:rsidRPr="0063701A" w:rsidRDefault="0063701A" w:rsidP="006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1A">
              <w:rPr>
                <w:rFonts w:ascii="Times New Roman" w:hAnsi="Times New Roman" w:cs="Times New Roman"/>
                <w:sz w:val="24"/>
                <w:szCs w:val="24"/>
              </w:rPr>
              <w:t xml:space="preserve"> 3.1.7.2. У роботі зі здобувачами освіти педагогічні працівники збагачують та активізують словник, розвивають зв'язне мовлення, формують навички культури мовлення та виховують бажання спілкуватися рідною мовою.</w:t>
            </w:r>
          </w:p>
        </w:tc>
        <w:tc>
          <w:tcPr>
            <w:tcW w:w="1748" w:type="dxa"/>
          </w:tcPr>
          <w:p w:rsidR="0063701A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3701A" w:rsidTr="005E5F52">
        <w:tc>
          <w:tcPr>
            <w:tcW w:w="10503" w:type="dxa"/>
            <w:gridSpan w:val="5"/>
          </w:tcPr>
          <w:p w:rsidR="0063701A" w:rsidRPr="005E5F52" w:rsidRDefault="0063701A" w:rsidP="00D93B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Вимога 3.2. Постійне підвищення професійного рівня і педагогічної майстерності педагогічних працівників</w:t>
            </w:r>
          </w:p>
        </w:tc>
      </w:tr>
      <w:tr w:rsidR="0063701A" w:rsidTr="005E5F52">
        <w:tc>
          <w:tcPr>
            <w:tcW w:w="3083" w:type="dxa"/>
            <w:gridSpan w:val="2"/>
          </w:tcPr>
          <w:p w:rsidR="0063701A" w:rsidRPr="008C3529" w:rsidRDefault="0063701A" w:rsidP="008C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29">
              <w:rPr>
                <w:rFonts w:ascii="Times New Roman" w:hAnsi="Times New Roman" w:cs="Times New Roman"/>
                <w:sz w:val="24"/>
                <w:szCs w:val="24"/>
              </w:rPr>
              <w:t>3.2.1.Педагогічні працівники сприяють формуванню, забезпечують власний професійний розвиток і підвищення кваліфікації, у тому числі щодо методик роботи з дітьми з особливими освітніми потребами</w:t>
            </w:r>
          </w:p>
        </w:tc>
        <w:tc>
          <w:tcPr>
            <w:tcW w:w="5672" w:type="dxa"/>
            <w:gridSpan w:val="2"/>
          </w:tcPr>
          <w:p w:rsidR="0063701A" w:rsidRPr="008C3529" w:rsidRDefault="0063701A" w:rsidP="008C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29">
              <w:rPr>
                <w:rFonts w:ascii="Times New Roman" w:hAnsi="Times New Roman" w:cs="Times New Roman"/>
                <w:sz w:val="24"/>
                <w:szCs w:val="24"/>
              </w:rPr>
              <w:t>3.2.1.1. Частка педагогічних працівників закладу освіти, які обирають різні види, форми і напрямки підвищення рівня своєї професійної майстерності</w:t>
            </w:r>
          </w:p>
        </w:tc>
        <w:tc>
          <w:tcPr>
            <w:tcW w:w="1748" w:type="dxa"/>
          </w:tcPr>
          <w:p w:rsidR="0063701A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C3529" w:rsidTr="005E5F52">
        <w:trPr>
          <w:trHeight w:val="1330"/>
        </w:trPr>
        <w:tc>
          <w:tcPr>
            <w:tcW w:w="3083" w:type="dxa"/>
            <w:gridSpan w:val="2"/>
            <w:vMerge w:val="restart"/>
          </w:tcPr>
          <w:p w:rsidR="008C3529" w:rsidRPr="008C3529" w:rsidRDefault="008C3529" w:rsidP="008C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29">
              <w:rPr>
                <w:rFonts w:ascii="Times New Roman" w:hAnsi="Times New Roman" w:cs="Times New Roman"/>
                <w:sz w:val="24"/>
                <w:szCs w:val="24"/>
              </w:rPr>
              <w:t>3.2.2. Педагогічні працівники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29">
              <w:rPr>
                <w:rFonts w:ascii="Times New Roman" w:hAnsi="Times New Roman" w:cs="Times New Roman"/>
                <w:sz w:val="24"/>
                <w:szCs w:val="24"/>
              </w:rPr>
              <w:t xml:space="preserve">здійснюють інноваційну освітню діяльність, беруть участь у освітніх проектах, залучаються до роботи як освітні експерти </w:t>
            </w:r>
          </w:p>
        </w:tc>
        <w:tc>
          <w:tcPr>
            <w:tcW w:w="5672" w:type="dxa"/>
            <w:gridSpan w:val="2"/>
          </w:tcPr>
          <w:p w:rsidR="008C3529" w:rsidRPr="008C3529" w:rsidRDefault="008C3529" w:rsidP="008C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29">
              <w:rPr>
                <w:rFonts w:ascii="Times New Roman" w:hAnsi="Times New Roman" w:cs="Times New Roman"/>
                <w:sz w:val="24"/>
                <w:szCs w:val="24"/>
              </w:rPr>
              <w:t xml:space="preserve">3.2.2.1. Педагогічні працівники беруть участь в інноваційній роботі (розроблення/адаптація впровадження освітніх технологій, експериментальна робота), ініціюють та/або реалізують освітні проекти </w:t>
            </w:r>
          </w:p>
        </w:tc>
        <w:tc>
          <w:tcPr>
            <w:tcW w:w="1748" w:type="dxa"/>
          </w:tcPr>
          <w:p w:rsidR="008C3529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C3529" w:rsidTr="005E5F52">
        <w:trPr>
          <w:trHeight w:val="548"/>
        </w:trPr>
        <w:tc>
          <w:tcPr>
            <w:tcW w:w="3083" w:type="dxa"/>
            <w:gridSpan w:val="2"/>
            <w:vMerge/>
          </w:tcPr>
          <w:p w:rsidR="008C3529" w:rsidRPr="008C3529" w:rsidRDefault="008C3529" w:rsidP="008C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8C3529" w:rsidRPr="008C3529" w:rsidRDefault="008C3529" w:rsidP="008C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29">
              <w:rPr>
                <w:rFonts w:ascii="Times New Roman" w:hAnsi="Times New Roman" w:cs="Times New Roman"/>
                <w:sz w:val="24"/>
                <w:szCs w:val="24"/>
              </w:rPr>
              <w:t>3.2.2.2. Педагогічні працівники здійснюють експертну діяльність</w:t>
            </w:r>
          </w:p>
        </w:tc>
        <w:tc>
          <w:tcPr>
            <w:tcW w:w="1748" w:type="dxa"/>
          </w:tcPr>
          <w:p w:rsidR="008C3529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C3529" w:rsidTr="005E5F52">
        <w:tc>
          <w:tcPr>
            <w:tcW w:w="10503" w:type="dxa"/>
            <w:gridSpan w:val="5"/>
          </w:tcPr>
          <w:p w:rsidR="008C3529" w:rsidRPr="005E5F52" w:rsidRDefault="008C3529" w:rsidP="00D93B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Вимога 3.3. Налагодження співпраці зі здобувачами освіти, їх батьками, працівниками закладу освіти</w:t>
            </w:r>
          </w:p>
        </w:tc>
      </w:tr>
      <w:tr w:rsidR="008C3529" w:rsidTr="005E5F52">
        <w:trPr>
          <w:trHeight w:val="752"/>
        </w:trPr>
        <w:tc>
          <w:tcPr>
            <w:tcW w:w="3083" w:type="dxa"/>
            <w:gridSpan w:val="2"/>
            <w:vMerge w:val="restart"/>
          </w:tcPr>
          <w:p w:rsidR="008C3529" w:rsidRPr="008C3529" w:rsidRDefault="008C3529" w:rsidP="008C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29">
              <w:rPr>
                <w:rFonts w:ascii="Times New Roman" w:hAnsi="Times New Roman" w:cs="Times New Roman"/>
                <w:sz w:val="24"/>
                <w:szCs w:val="24"/>
              </w:rPr>
              <w:t>3.3.1. Педагогічні працівники діють на засадах педагогіки партнерства</w:t>
            </w:r>
          </w:p>
        </w:tc>
        <w:tc>
          <w:tcPr>
            <w:tcW w:w="5672" w:type="dxa"/>
            <w:gridSpan w:val="2"/>
          </w:tcPr>
          <w:p w:rsidR="008C3529" w:rsidRPr="008C3529" w:rsidRDefault="008C3529" w:rsidP="008C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29">
              <w:rPr>
                <w:rFonts w:ascii="Times New Roman" w:hAnsi="Times New Roman" w:cs="Times New Roman"/>
                <w:sz w:val="24"/>
                <w:szCs w:val="24"/>
              </w:rPr>
              <w:t xml:space="preserve">3.3.1.1. Частка здобувачів освіти, які вважають, що їх думка має значення (вислуховується, враховується) в освітньому процесі </w:t>
            </w:r>
          </w:p>
        </w:tc>
        <w:tc>
          <w:tcPr>
            <w:tcW w:w="1748" w:type="dxa"/>
          </w:tcPr>
          <w:p w:rsidR="008C3529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C3529" w:rsidTr="005E5F52">
        <w:trPr>
          <w:trHeight w:val="1267"/>
        </w:trPr>
        <w:tc>
          <w:tcPr>
            <w:tcW w:w="3083" w:type="dxa"/>
            <w:gridSpan w:val="2"/>
            <w:vMerge/>
          </w:tcPr>
          <w:p w:rsidR="008C3529" w:rsidRPr="008C3529" w:rsidRDefault="008C3529" w:rsidP="008C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8C3529" w:rsidRPr="008C3529" w:rsidRDefault="008C3529" w:rsidP="008C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29">
              <w:rPr>
                <w:rFonts w:ascii="Times New Roman" w:hAnsi="Times New Roman" w:cs="Times New Roman"/>
                <w:sz w:val="24"/>
                <w:szCs w:val="24"/>
              </w:rPr>
              <w:t xml:space="preserve"> 3.3.1.2. 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</w:t>
            </w:r>
            <w:proofErr w:type="spellStart"/>
            <w:r w:rsidRPr="008C3529">
              <w:rPr>
                <w:rFonts w:ascii="Times New Roman" w:hAnsi="Times New Roman" w:cs="Times New Roman"/>
                <w:sz w:val="24"/>
                <w:szCs w:val="24"/>
              </w:rPr>
              <w:t>особистісно</w:t>
            </w:r>
            <w:proofErr w:type="spellEnd"/>
            <w:r w:rsidRPr="008C3529">
              <w:rPr>
                <w:rFonts w:ascii="Times New Roman" w:hAnsi="Times New Roman" w:cs="Times New Roman"/>
                <w:sz w:val="24"/>
                <w:szCs w:val="24"/>
              </w:rPr>
              <w:t xml:space="preserve"> орієнтованого підходу </w:t>
            </w:r>
          </w:p>
        </w:tc>
        <w:tc>
          <w:tcPr>
            <w:tcW w:w="1748" w:type="dxa"/>
          </w:tcPr>
          <w:p w:rsidR="008C3529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C3529" w:rsidTr="005E5F52">
        <w:trPr>
          <w:trHeight w:val="642"/>
        </w:trPr>
        <w:tc>
          <w:tcPr>
            <w:tcW w:w="3083" w:type="dxa"/>
            <w:gridSpan w:val="2"/>
            <w:vMerge/>
          </w:tcPr>
          <w:p w:rsidR="008C3529" w:rsidRPr="008C3529" w:rsidRDefault="008C3529" w:rsidP="008C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8C3529" w:rsidRPr="008C3529" w:rsidRDefault="008C3529" w:rsidP="008C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29">
              <w:rPr>
                <w:rFonts w:ascii="Times New Roman" w:hAnsi="Times New Roman" w:cs="Times New Roman"/>
                <w:sz w:val="24"/>
                <w:szCs w:val="24"/>
              </w:rPr>
              <w:t>3.3.1.3. У закладі всі співробітники працюють у партнерстві один з одним</w:t>
            </w:r>
          </w:p>
        </w:tc>
        <w:tc>
          <w:tcPr>
            <w:tcW w:w="1748" w:type="dxa"/>
          </w:tcPr>
          <w:p w:rsidR="008C3529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C3529" w:rsidTr="005E5F52">
        <w:tc>
          <w:tcPr>
            <w:tcW w:w="3083" w:type="dxa"/>
            <w:gridSpan w:val="2"/>
          </w:tcPr>
          <w:p w:rsidR="008C3529" w:rsidRPr="008C3529" w:rsidRDefault="008C3529" w:rsidP="008C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29">
              <w:rPr>
                <w:rFonts w:ascii="Times New Roman" w:hAnsi="Times New Roman" w:cs="Times New Roman"/>
                <w:sz w:val="24"/>
                <w:szCs w:val="24"/>
              </w:rPr>
              <w:t>3.3.2. Педагогічні працівники співпрацюють з батьками здобувачів освіти з запитань організації освітнього процесу, забезпечують постійний зворотній зв’язок</w:t>
            </w:r>
          </w:p>
        </w:tc>
        <w:tc>
          <w:tcPr>
            <w:tcW w:w="5672" w:type="dxa"/>
            <w:gridSpan w:val="2"/>
          </w:tcPr>
          <w:p w:rsidR="008C3529" w:rsidRPr="008C3529" w:rsidRDefault="008C3529" w:rsidP="008C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29">
              <w:rPr>
                <w:rFonts w:ascii="Times New Roman" w:hAnsi="Times New Roman" w:cs="Times New Roman"/>
                <w:sz w:val="24"/>
                <w:szCs w:val="24"/>
              </w:rPr>
              <w:t>3.3.2.1. У закладі освіти налагоджена конструктивна комунікація педагогічних працівників із батьками здобувачів освіти в різних формах та напрямах роботи, що сприяє досягненню мети-організації освітнього процесу на принципах взаємоповаги, взаємодовіри, взаєморозуміння, співпраці.</w:t>
            </w:r>
          </w:p>
        </w:tc>
        <w:tc>
          <w:tcPr>
            <w:tcW w:w="1748" w:type="dxa"/>
          </w:tcPr>
          <w:p w:rsidR="008C3529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C3529" w:rsidTr="005E5F52">
        <w:tc>
          <w:tcPr>
            <w:tcW w:w="3083" w:type="dxa"/>
            <w:gridSpan w:val="2"/>
          </w:tcPr>
          <w:p w:rsidR="008C3529" w:rsidRPr="008C3529" w:rsidRDefault="008C3529" w:rsidP="008C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29">
              <w:rPr>
                <w:rFonts w:ascii="Times New Roman" w:hAnsi="Times New Roman" w:cs="Times New Roman"/>
                <w:sz w:val="24"/>
                <w:szCs w:val="24"/>
              </w:rPr>
              <w:t xml:space="preserve">3.3.3. У закладі освіти існує практика педагогічного наставництва, </w:t>
            </w:r>
            <w:proofErr w:type="spellStart"/>
            <w:r w:rsidRPr="008C3529">
              <w:rPr>
                <w:rFonts w:ascii="Times New Roman" w:hAnsi="Times New Roman" w:cs="Times New Roman"/>
                <w:sz w:val="24"/>
                <w:szCs w:val="24"/>
              </w:rPr>
              <w:t>взаємонавчання</w:t>
            </w:r>
            <w:proofErr w:type="spellEnd"/>
            <w:r w:rsidRPr="008C3529">
              <w:rPr>
                <w:rFonts w:ascii="Times New Roman" w:hAnsi="Times New Roman" w:cs="Times New Roman"/>
                <w:sz w:val="24"/>
                <w:szCs w:val="24"/>
              </w:rPr>
              <w:t xml:space="preserve"> та інших форм професійної співпраці</w:t>
            </w:r>
          </w:p>
        </w:tc>
        <w:tc>
          <w:tcPr>
            <w:tcW w:w="5672" w:type="dxa"/>
            <w:gridSpan w:val="2"/>
          </w:tcPr>
          <w:p w:rsidR="008C3529" w:rsidRPr="008C3529" w:rsidRDefault="008C3529" w:rsidP="008C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29">
              <w:rPr>
                <w:rFonts w:ascii="Times New Roman" w:hAnsi="Times New Roman" w:cs="Times New Roman"/>
                <w:sz w:val="24"/>
                <w:szCs w:val="24"/>
              </w:rPr>
              <w:t xml:space="preserve">3.3.3.1. Педагогічні працівники надають методичну підтримку колегам, обмінюються досвідом (консультації, навчальні семінари, майстер-класи, конференції, </w:t>
            </w:r>
            <w:proofErr w:type="spellStart"/>
            <w:r w:rsidRPr="008C3529">
              <w:rPr>
                <w:rFonts w:ascii="Times New Roman" w:hAnsi="Times New Roman" w:cs="Times New Roman"/>
                <w:sz w:val="24"/>
                <w:szCs w:val="24"/>
              </w:rPr>
              <w:t>взаємовідвідування</w:t>
            </w:r>
            <w:proofErr w:type="spellEnd"/>
            <w:r w:rsidRPr="008C3529">
              <w:rPr>
                <w:rFonts w:ascii="Times New Roman" w:hAnsi="Times New Roman" w:cs="Times New Roman"/>
                <w:sz w:val="24"/>
                <w:szCs w:val="24"/>
              </w:rPr>
              <w:t xml:space="preserve"> занять, наставництво, публікації тощо)</w:t>
            </w:r>
          </w:p>
        </w:tc>
        <w:tc>
          <w:tcPr>
            <w:tcW w:w="1748" w:type="dxa"/>
          </w:tcPr>
          <w:p w:rsidR="008C3529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C3529" w:rsidTr="005E5F52">
        <w:tc>
          <w:tcPr>
            <w:tcW w:w="3083" w:type="dxa"/>
            <w:gridSpan w:val="2"/>
          </w:tcPr>
          <w:p w:rsidR="008C3529" w:rsidRPr="008C3529" w:rsidRDefault="008C3529" w:rsidP="008C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29">
              <w:rPr>
                <w:rFonts w:ascii="Times New Roman" w:hAnsi="Times New Roman" w:cs="Times New Roman"/>
                <w:sz w:val="24"/>
                <w:szCs w:val="24"/>
              </w:rPr>
              <w:t>3.3.4.У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5672" w:type="dxa"/>
            <w:gridSpan w:val="2"/>
          </w:tcPr>
          <w:p w:rsidR="008C3529" w:rsidRPr="008C3529" w:rsidRDefault="008C3529" w:rsidP="008C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29">
              <w:rPr>
                <w:rFonts w:ascii="Times New Roman" w:hAnsi="Times New Roman" w:cs="Times New Roman"/>
                <w:sz w:val="24"/>
                <w:szCs w:val="24"/>
              </w:rPr>
              <w:t>3.3.4.1. Педагогічні працівники орієнтовані на потреби дитини в освітньому процесі, проявляють повагу, доброзичливість й позитивне ставлення до особистості дитини, сприяють її особистісному розвиткові</w:t>
            </w:r>
          </w:p>
        </w:tc>
        <w:tc>
          <w:tcPr>
            <w:tcW w:w="1748" w:type="dxa"/>
          </w:tcPr>
          <w:p w:rsidR="008C3529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C3529" w:rsidTr="005E5F52">
        <w:tc>
          <w:tcPr>
            <w:tcW w:w="10503" w:type="dxa"/>
            <w:gridSpan w:val="5"/>
          </w:tcPr>
          <w:p w:rsidR="008C3529" w:rsidRPr="005E5F52" w:rsidRDefault="008C3529" w:rsidP="00D93B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Вимога 3.4. Організація педагогічної діяльності та навчання здобувачів </w:t>
            </w:r>
          </w:p>
          <w:p w:rsidR="008C3529" w:rsidRPr="00D93B17" w:rsidRDefault="008C3529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освіти на засадах академічної доброчесності</w:t>
            </w:r>
          </w:p>
        </w:tc>
      </w:tr>
      <w:tr w:rsidR="008C3529" w:rsidTr="005E5F52">
        <w:tc>
          <w:tcPr>
            <w:tcW w:w="3083" w:type="dxa"/>
            <w:gridSpan w:val="2"/>
          </w:tcPr>
          <w:p w:rsidR="008C3529" w:rsidRPr="006D37DC" w:rsidRDefault="006D37DC" w:rsidP="006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  <w:tc>
          <w:tcPr>
            <w:tcW w:w="5672" w:type="dxa"/>
            <w:gridSpan w:val="2"/>
          </w:tcPr>
          <w:p w:rsidR="008C3529" w:rsidRPr="006D37DC" w:rsidRDefault="006D37DC" w:rsidP="006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t>3.4.1.1. Педагогічні працівники діють на засадах академічної доброчесності</w:t>
            </w:r>
          </w:p>
        </w:tc>
        <w:tc>
          <w:tcPr>
            <w:tcW w:w="1748" w:type="dxa"/>
          </w:tcPr>
          <w:p w:rsidR="008C3529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C3529" w:rsidTr="005E5F52">
        <w:tc>
          <w:tcPr>
            <w:tcW w:w="3083" w:type="dxa"/>
            <w:gridSpan w:val="2"/>
          </w:tcPr>
          <w:p w:rsidR="008C3529" w:rsidRPr="006D37DC" w:rsidRDefault="006D37DC" w:rsidP="006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t xml:space="preserve"> 3.4.2. Педагогічні працівники сприяють дотриманню академічної доброчесності здобувачами освіти</w:t>
            </w:r>
          </w:p>
        </w:tc>
        <w:tc>
          <w:tcPr>
            <w:tcW w:w="5672" w:type="dxa"/>
            <w:gridSpan w:val="2"/>
          </w:tcPr>
          <w:p w:rsidR="008C3529" w:rsidRPr="006D37DC" w:rsidRDefault="006D37DC" w:rsidP="006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t>3.4.2.1. Частка педагогічних працівників, які інформують здобувачів освіти про правила дотримання академічної доброчесності</w:t>
            </w:r>
          </w:p>
        </w:tc>
        <w:tc>
          <w:tcPr>
            <w:tcW w:w="1748" w:type="dxa"/>
          </w:tcPr>
          <w:p w:rsidR="008C3529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D37DC" w:rsidTr="005E5F52">
        <w:tc>
          <w:tcPr>
            <w:tcW w:w="10503" w:type="dxa"/>
            <w:gridSpan w:val="5"/>
          </w:tcPr>
          <w:p w:rsidR="006D37DC" w:rsidRPr="005E5F52" w:rsidRDefault="006D37DC" w:rsidP="00D93B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E5F52">
              <w:rPr>
                <w:rFonts w:ascii="Times New Roman" w:hAnsi="Times New Roman" w:cs="Times New Roman"/>
                <w:b/>
                <w:sz w:val="36"/>
                <w:szCs w:val="36"/>
              </w:rPr>
              <w:t>4. Управлінські процеси закладу освіти</w:t>
            </w:r>
          </w:p>
        </w:tc>
      </w:tr>
      <w:tr w:rsidR="006D37DC" w:rsidTr="005E5F52">
        <w:tc>
          <w:tcPr>
            <w:tcW w:w="10503" w:type="dxa"/>
            <w:gridSpan w:val="5"/>
          </w:tcPr>
          <w:p w:rsidR="006D37DC" w:rsidRPr="005E5F52" w:rsidRDefault="006D37DC" w:rsidP="00D93B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Вимога 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8C3529" w:rsidTr="005E5F52">
        <w:tc>
          <w:tcPr>
            <w:tcW w:w="3083" w:type="dxa"/>
            <w:gridSpan w:val="2"/>
          </w:tcPr>
          <w:p w:rsidR="008C3529" w:rsidRPr="006D37DC" w:rsidRDefault="006D37DC" w:rsidP="006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t>4.1.1. У закладі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5672" w:type="dxa"/>
            <w:gridSpan w:val="2"/>
          </w:tcPr>
          <w:p w:rsidR="008C3529" w:rsidRPr="006D37DC" w:rsidRDefault="006D37DC" w:rsidP="006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t>4.1.1.1. Стратегія розвитку закладу освіти відповідає особливостям і умовам його діяльності (тип закладу, мова навчання, територія обслуговування, формування контингенту здобувачів освіти, обсяг та джерела фінансування), передбачає заходи з підвищення якості освітньої діяльності</w:t>
            </w:r>
          </w:p>
        </w:tc>
        <w:tc>
          <w:tcPr>
            <w:tcW w:w="1748" w:type="dxa"/>
          </w:tcPr>
          <w:p w:rsidR="008C3529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D37DC" w:rsidTr="005E5F52">
        <w:trPr>
          <w:trHeight w:val="548"/>
        </w:trPr>
        <w:tc>
          <w:tcPr>
            <w:tcW w:w="3083" w:type="dxa"/>
            <w:gridSpan w:val="2"/>
            <w:vMerge w:val="restart"/>
          </w:tcPr>
          <w:p w:rsidR="006D37DC" w:rsidRPr="006D37DC" w:rsidRDefault="006D37DC" w:rsidP="006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4.1.2. У закладі освіти річне планування та відстеження його </w:t>
            </w:r>
            <w:proofErr w:type="spellStart"/>
            <w:r w:rsidRPr="006D37DC">
              <w:rPr>
                <w:rFonts w:ascii="Times New Roman" w:hAnsi="Times New Roman" w:cs="Times New Roman"/>
                <w:sz w:val="24"/>
                <w:szCs w:val="24"/>
              </w:rPr>
              <w:t>результативност</w:t>
            </w:r>
            <w:proofErr w:type="spellEnd"/>
            <w:r w:rsidRPr="006D37DC">
              <w:rPr>
                <w:rFonts w:ascii="Times New Roman" w:hAnsi="Times New Roman" w:cs="Times New Roman"/>
                <w:sz w:val="24"/>
                <w:szCs w:val="24"/>
              </w:rPr>
              <w:t xml:space="preserve"> і здійснюються відповідно до стратегії його розвитку та з урахуванням освітньої програм</w:t>
            </w:r>
          </w:p>
        </w:tc>
        <w:tc>
          <w:tcPr>
            <w:tcW w:w="5672" w:type="dxa"/>
            <w:gridSpan w:val="2"/>
          </w:tcPr>
          <w:p w:rsidR="006D37DC" w:rsidRPr="006D37DC" w:rsidRDefault="006D37DC" w:rsidP="006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t xml:space="preserve">4.1.2.1. Річний план роботи закладу освіти реалізує стратегію його розвитку </w:t>
            </w:r>
          </w:p>
        </w:tc>
        <w:tc>
          <w:tcPr>
            <w:tcW w:w="1748" w:type="dxa"/>
          </w:tcPr>
          <w:p w:rsidR="006D37DC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D37DC" w:rsidTr="005E5F52">
        <w:trPr>
          <w:trHeight w:val="789"/>
        </w:trPr>
        <w:tc>
          <w:tcPr>
            <w:tcW w:w="3083" w:type="dxa"/>
            <w:gridSpan w:val="2"/>
            <w:vMerge/>
          </w:tcPr>
          <w:p w:rsidR="006D37DC" w:rsidRPr="006D37DC" w:rsidRDefault="006D37DC" w:rsidP="006D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6D37DC" w:rsidRPr="006D37DC" w:rsidRDefault="006D37DC" w:rsidP="006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t xml:space="preserve"> 4.1.2.2. Учасники освітнього процесу залучаються до розроблення річного плану роботи закладу освіти </w:t>
            </w:r>
          </w:p>
        </w:tc>
        <w:tc>
          <w:tcPr>
            <w:tcW w:w="1748" w:type="dxa"/>
          </w:tcPr>
          <w:p w:rsidR="006D37DC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D37DC" w:rsidTr="005E5F52">
        <w:trPr>
          <w:trHeight w:val="829"/>
        </w:trPr>
        <w:tc>
          <w:tcPr>
            <w:tcW w:w="3083" w:type="dxa"/>
            <w:gridSpan w:val="2"/>
            <w:vMerge/>
          </w:tcPr>
          <w:p w:rsidR="006D37DC" w:rsidRPr="006D37DC" w:rsidRDefault="006D37DC" w:rsidP="006D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6D37DC" w:rsidRPr="006D37DC" w:rsidRDefault="006D37DC" w:rsidP="006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t xml:space="preserve"> 4.1.2.3. Керівник та органи управління закладу освіти аналізують реалізацію річного плану роботи та у разі потреби коригують його </w:t>
            </w:r>
          </w:p>
        </w:tc>
        <w:tc>
          <w:tcPr>
            <w:tcW w:w="1748" w:type="dxa"/>
          </w:tcPr>
          <w:p w:rsidR="006D37DC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D37DC" w:rsidTr="005E5F52">
        <w:trPr>
          <w:trHeight w:val="767"/>
        </w:trPr>
        <w:tc>
          <w:tcPr>
            <w:tcW w:w="3083" w:type="dxa"/>
            <w:gridSpan w:val="2"/>
            <w:vMerge/>
          </w:tcPr>
          <w:p w:rsidR="006D37DC" w:rsidRPr="006D37DC" w:rsidRDefault="006D37DC" w:rsidP="006D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6D37DC" w:rsidRPr="006D37DC" w:rsidRDefault="006D37DC" w:rsidP="006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t>4.1.2.4. Діяльність педагогічної ради закладу освіти спрямовується на реалізацію річного плану роботи і стратегії розвитку закладу</w:t>
            </w:r>
          </w:p>
        </w:tc>
        <w:tc>
          <w:tcPr>
            <w:tcW w:w="1748" w:type="dxa"/>
          </w:tcPr>
          <w:p w:rsidR="006D37DC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D37DC" w:rsidTr="005E5F52">
        <w:trPr>
          <w:trHeight w:val="813"/>
        </w:trPr>
        <w:tc>
          <w:tcPr>
            <w:tcW w:w="3083" w:type="dxa"/>
            <w:gridSpan w:val="2"/>
            <w:vMerge w:val="restart"/>
          </w:tcPr>
          <w:p w:rsidR="006D37DC" w:rsidRPr="006D37DC" w:rsidRDefault="006D37DC" w:rsidP="006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t xml:space="preserve">4.1.3. У закладі освіти здійснюється </w:t>
            </w:r>
            <w:proofErr w:type="spellStart"/>
            <w:r w:rsidRPr="006D37DC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6D37DC">
              <w:rPr>
                <w:rFonts w:ascii="Times New Roman" w:hAnsi="Times New Roman" w:cs="Times New Roman"/>
                <w:sz w:val="24"/>
                <w:szCs w:val="24"/>
              </w:rPr>
              <w:t xml:space="preserve"> якості освітньої діяльності на основі стратегії і процедур забезпечення якості освіти</w:t>
            </w:r>
          </w:p>
        </w:tc>
        <w:tc>
          <w:tcPr>
            <w:tcW w:w="5672" w:type="dxa"/>
            <w:gridSpan w:val="2"/>
          </w:tcPr>
          <w:p w:rsidR="006D37DC" w:rsidRPr="006D37DC" w:rsidRDefault="006D37DC" w:rsidP="006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t xml:space="preserve">4.1.3.1. Заклад освіти розробляє та оприлюднює документ, що визначає стратегію (політику) і процедури забезпечення якості освіти </w:t>
            </w:r>
          </w:p>
        </w:tc>
        <w:tc>
          <w:tcPr>
            <w:tcW w:w="1748" w:type="dxa"/>
          </w:tcPr>
          <w:p w:rsidR="006D37DC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D37DC" w:rsidTr="005E5F52">
        <w:trPr>
          <w:trHeight w:val="1095"/>
        </w:trPr>
        <w:tc>
          <w:tcPr>
            <w:tcW w:w="3083" w:type="dxa"/>
            <w:gridSpan w:val="2"/>
            <w:vMerge/>
          </w:tcPr>
          <w:p w:rsidR="006D37DC" w:rsidRPr="006D37DC" w:rsidRDefault="006D37DC" w:rsidP="006D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6D37DC" w:rsidRPr="006D37DC" w:rsidRDefault="006D37DC" w:rsidP="006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t xml:space="preserve"> 4.1.3.2. У закладі освіти здійснюється періодичне (не рідше одного разу на рік) </w:t>
            </w:r>
            <w:proofErr w:type="spellStart"/>
            <w:r w:rsidRPr="006D37DC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6D37DC">
              <w:rPr>
                <w:rFonts w:ascii="Times New Roman" w:hAnsi="Times New Roman" w:cs="Times New Roman"/>
                <w:sz w:val="24"/>
                <w:szCs w:val="24"/>
              </w:rPr>
              <w:t xml:space="preserve"> якості освітньої діяльності відповідно до розроблених або адаптованих у закладі процедур  </w:t>
            </w:r>
          </w:p>
        </w:tc>
        <w:tc>
          <w:tcPr>
            <w:tcW w:w="1748" w:type="dxa"/>
          </w:tcPr>
          <w:p w:rsidR="006D37DC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D37DC" w:rsidTr="005E5F52">
        <w:trPr>
          <w:trHeight w:val="501"/>
        </w:trPr>
        <w:tc>
          <w:tcPr>
            <w:tcW w:w="3083" w:type="dxa"/>
            <w:gridSpan w:val="2"/>
            <w:vMerge/>
          </w:tcPr>
          <w:p w:rsidR="006D37DC" w:rsidRPr="006D37DC" w:rsidRDefault="006D37DC" w:rsidP="006D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6D37DC" w:rsidRPr="006D37DC" w:rsidRDefault="006D37DC" w:rsidP="006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t xml:space="preserve">4.1.3.3. Учасники освітнього процесу залучаються до </w:t>
            </w:r>
            <w:proofErr w:type="spellStart"/>
            <w:r w:rsidRPr="006D37DC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6D37DC">
              <w:rPr>
                <w:rFonts w:ascii="Times New Roman" w:hAnsi="Times New Roman" w:cs="Times New Roman"/>
                <w:sz w:val="24"/>
                <w:szCs w:val="24"/>
              </w:rPr>
              <w:t xml:space="preserve"> якості освітньої діяльності</w:t>
            </w:r>
          </w:p>
        </w:tc>
        <w:tc>
          <w:tcPr>
            <w:tcW w:w="1748" w:type="dxa"/>
          </w:tcPr>
          <w:p w:rsidR="006D37DC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D37DC" w:rsidTr="005E5F52">
        <w:tc>
          <w:tcPr>
            <w:tcW w:w="3083" w:type="dxa"/>
            <w:gridSpan w:val="2"/>
          </w:tcPr>
          <w:p w:rsidR="006D37DC" w:rsidRPr="006D37DC" w:rsidRDefault="006D37DC" w:rsidP="006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t>4.1.4. Керівництво закладу освіти планує та здійснює заходи щодо утримання у належному стані будівель, приміщень, обладнання</w:t>
            </w:r>
          </w:p>
        </w:tc>
        <w:tc>
          <w:tcPr>
            <w:tcW w:w="5672" w:type="dxa"/>
            <w:gridSpan w:val="2"/>
          </w:tcPr>
          <w:p w:rsidR="006D37DC" w:rsidRPr="006D37DC" w:rsidRDefault="006D37DC" w:rsidP="006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t>4.1.4.1. Керівництво закладу вживає заходів для створення належних умов діяльності закладу ( зокрема, вивчає стан матеріально-технічної бази, планує її розвиток, звертається із відповідними клопотаннями до засновника, здійснює проектну діяльність)</w:t>
            </w:r>
          </w:p>
        </w:tc>
        <w:tc>
          <w:tcPr>
            <w:tcW w:w="1748" w:type="dxa"/>
          </w:tcPr>
          <w:p w:rsidR="006D37DC" w:rsidRPr="005E5F52" w:rsidRDefault="001420C0" w:rsidP="00D93B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D37DC" w:rsidTr="005E5F52">
        <w:tc>
          <w:tcPr>
            <w:tcW w:w="10503" w:type="dxa"/>
            <w:gridSpan w:val="5"/>
          </w:tcPr>
          <w:p w:rsidR="006D37DC" w:rsidRPr="005E5F52" w:rsidRDefault="006D37DC" w:rsidP="00D93B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Вимога 4.2. Формування відносин довіри, прозорості, дотримання етичних норм</w:t>
            </w:r>
          </w:p>
        </w:tc>
      </w:tr>
      <w:tr w:rsidR="006D37DC" w:rsidTr="005E5F52">
        <w:trPr>
          <w:trHeight w:val="1330"/>
        </w:trPr>
        <w:tc>
          <w:tcPr>
            <w:tcW w:w="3083" w:type="dxa"/>
            <w:gridSpan w:val="2"/>
            <w:vMerge w:val="restart"/>
          </w:tcPr>
          <w:p w:rsidR="006D37DC" w:rsidRPr="006D37DC" w:rsidRDefault="006D37DC" w:rsidP="0000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t>4.2.1. 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</w:tc>
        <w:tc>
          <w:tcPr>
            <w:tcW w:w="5672" w:type="dxa"/>
            <w:gridSpan w:val="2"/>
          </w:tcPr>
          <w:p w:rsidR="006D37DC" w:rsidRPr="006D37DC" w:rsidRDefault="006D37DC" w:rsidP="00D9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t xml:space="preserve">4.2.1.1 Частка учасників освітнього процесу,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 </w:t>
            </w:r>
          </w:p>
        </w:tc>
        <w:tc>
          <w:tcPr>
            <w:tcW w:w="1748" w:type="dxa"/>
          </w:tcPr>
          <w:p w:rsidR="006D37DC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D37DC" w:rsidTr="005E5F52">
        <w:trPr>
          <w:trHeight w:val="1361"/>
        </w:trPr>
        <w:tc>
          <w:tcPr>
            <w:tcW w:w="3083" w:type="dxa"/>
            <w:gridSpan w:val="2"/>
            <w:vMerge/>
          </w:tcPr>
          <w:p w:rsidR="006D37DC" w:rsidRPr="006D37DC" w:rsidRDefault="006D37DC" w:rsidP="0000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6D37DC" w:rsidRPr="006D37DC" w:rsidRDefault="006D37DC" w:rsidP="00D9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t xml:space="preserve">4.2.1.2. У закладі освіти 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комунікації) </w:t>
            </w:r>
          </w:p>
        </w:tc>
        <w:tc>
          <w:tcPr>
            <w:tcW w:w="1748" w:type="dxa"/>
          </w:tcPr>
          <w:p w:rsidR="006D37DC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D37DC" w:rsidTr="005E5F52">
        <w:trPr>
          <w:trHeight w:val="783"/>
        </w:trPr>
        <w:tc>
          <w:tcPr>
            <w:tcW w:w="3083" w:type="dxa"/>
            <w:gridSpan w:val="2"/>
            <w:vMerge/>
          </w:tcPr>
          <w:p w:rsidR="006D37DC" w:rsidRPr="006D37DC" w:rsidRDefault="006D37DC" w:rsidP="0000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6D37DC" w:rsidRPr="006D37DC" w:rsidRDefault="006D37DC" w:rsidP="00D9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t xml:space="preserve"> 4.2.1.3. Керівництво закладу вчасно розглядає звернення учасників освітнього процесу та вживає відповідних заходів реагування</w:t>
            </w:r>
          </w:p>
        </w:tc>
        <w:tc>
          <w:tcPr>
            <w:tcW w:w="1748" w:type="dxa"/>
          </w:tcPr>
          <w:p w:rsidR="006D37DC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D37DC" w:rsidTr="005E5F52">
        <w:tc>
          <w:tcPr>
            <w:tcW w:w="3083" w:type="dxa"/>
            <w:gridSpan w:val="2"/>
          </w:tcPr>
          <w:p w:rsidR="006D37DC" w:rsidRPr="006D37DC" w:rsidRDefault="006D37DC" w:rsidP="0000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t xml:space="preserve">4.2.2. Заклад освіти оприлюднює інформацію про свою діяльність на відкритих </w:t>
            </w:r>
            <w:proofErr w:type="spellStart"/>
            <w:r w:rsidRPr="006D37DC">
              <w:rPr>
                <w:rFonts w:ascii="Times New Roman" w:hAnsi="Times New Roman" w:cs="Times New Roman"/>
                <w:sz w:val="24"/>
                <w:szCs w:val="24"/>
              </w:rPr>
              <w:t>загальнодоступни</w:t>
            </w:r>
            <w:proofErr w:type="spellEnd"/>
            <w:r w:rsidRPr="006D37DC">
              <w:rPr>
                <w:rFonts w:ascii="Times New Roman" w:hAnsi="Times New Roman" w:cs="Times New Roman"/>
                <w:sz w:val="24"/>
                <w:szCs w:val="24"/>
              </w:rPr>
              <w:t xml:space="preserve"> х ресурсах</w:t>
            </w:r>
          </w:p>
        </w:tc>
        <w:tc>
          <w:tcPr>
            <w:tcW w:w="5672" w:type="dxa"/>
            <w:gridSpan w:val="2"/>
          </w:tcPr>
          <w:p w:rsidR="006D37DC" w:rsidRPr="006D37DC" w:rsidRDefault="006D37DC" w:rsidP="00D9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</w:rPr>
              <w:t>4.2.2.1. 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соціальних мережах)</w:t>
            </w:r>
          </w:p>
        </w:tc>
        <w:tc>
          <w:tcPr>
            <w:tcW w:w="1748" w:type="dxa"/>
          </w:tcPr>
          <w:p w:rsidR="006D37DC" w:rsidRPr="00D93B17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5B0672" w:rsidTr="005E5F52">
        <w:trPr>
          <w:trHeight w:val="731"/>
        </w:trPr>
        <w:tc>
          <w:tcPr>
            <w:tcW w:w="10503" w:type="dxa"/>
            <w:gridSpan w:val="5"/>
          </w:tcPr>
          <w:p w:rsidR="005B0672" w:rsidRPr="005E5F52" w:rsidRDefault="005B0672" w:rsidP="00D93B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Вимога 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1420C0" w:rsidTr="005E5F52">
        <w:trPr>
          <w:trHeight w:val="517"/>
        </w:trPr>
        <w:tc>
          <w:tcPr>
            <w:tcW w:w="3037" w:type="dxa"/>
            <w:vMerge w:val="restart"/>
          </w:tcPr>
          <w:p w:rsidR="001420C0" w:rsidRPr="005B0672" w:rsidRDefault="001420C0" w:rsidP="005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72">
              <w:rPr>
                <w:rFonts w:ascii="Times New Roman" w:hAnsi="Times New Roman" w:cs="Times New Roman"/>
                <w:sz w:val="24"/>
                <w:szCs w:val="24"/>
              </w:rPr>
              <w:t xml:space="preserve">4.3.1. Керівник закладу освіти формує штат </w:t>
            </w:r>
            <w:r w:rsidRPr="005B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5718" w:type="dxa"/>
            <w:gridSpan w:val="3"/>
          </w:tcPr>
          <w:p w:rsidR="001420C0" w:rsidRPr="005B0672" w:rsidRDefault="001420C0" w:rsidP="005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4.3.1.1. У закладі освіти укомплектовано кадровий склад (наявність/відсутність вакансій) </w:t>
            </w:r>
          </w:p>
        </w:tc>
        <w:tc>
          <w:tcPr>
            <w:tcW w:w="1748" w:type="dxa"/>
          </w:tcPr>
          <w:p w:rsidR="001420C0" w:rsidRPr="005B0672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420C0" w:rsidTr="005E5F52">
        <w:trPr>
          <w:trHeight w:val="1675"/>
        </w:trPr>
        <w:tc>
          <w:tcPr>
            <w:tcW w:w="3037" w:type="dxa"/>
            <w:vMerge/>
          </w:tcPr>
          <w:p w:rsidR="001420C0" w:rsidRPr="005B0672" w:rsidRDefault="001420C0" w:rsidP="005B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3"/>
          </w:tcPr>
          <w:p w:rsidR="001420C0" w:rsidRPr="005B0672" w:rsidRDefault="001420C0" w:rsidP="005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72">
              <w:rPr>
                <w:rFonts w:ascii="Times New Roman" w:hAnsi="Times New Roman" w:cs="Times New Roman"/>
                <w:sz w:val="24"/>
                <w:szCs w:val="24"/>
              </w:rPr>
              <w:t xml:space="preserve"> 4.3.1.2. Частка педагогічних працівників закладу освіти, які працюють за фахом</w:t>
            </w:r>
          </w:p>
        </w:tc>
        <w:tc>
          <w:tcPr>
            <w:tcW w:w="1748" w:type="dxa"/>
          </w:tcPr>
          <w:p w:rsidR="001420C0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B0672" w:rsidTr="005E5F52">
        <w:trPr>
          <w:trHeight w:val="976"/>
        </w:trPr>
        <w:tc>
          <w:tcPr>
            <w:tcW w:w="3037" w:type="dxa"/>
          </w:tcPr>
          <w:p w:rsidR="005B0672" w:rsidRPr="005B0672" w:rsidRDefault="005B0672" w:rsidP="005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4.3.2.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5718" w:type="dxa"/>
            <w:gridSpan w:val="3"/>
          </w:tcPr>
          <w:p w:rsidR="005B0672" w:rsidRPr="005B0672" w:rsidRDefault="005B0672" w:rsidP="005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72">
              <w:rPr>
                <w:rFonts w:ascii="Times New Roman" w:hAnsi="Times New Roman" w:cs="Times New Roman"/>
                <w:sz w:val="24"/>
                <w:szCs w:val="24"/>
              </w:rPr>
              <w:t>4.3.2.1. Керівництво закладу освіти застосовує заходи матеріального та морального заохочення до педагогічних працівників</w:t>
            </w:r>
          </w:p>
        </w:tc>
        <w:tc>
          <w:tcPr>
            <w:tcW w:w="1748" w:type="dxa"/>
          </w:tcPr>
          <w:p w:rsidR="005B0672" w:rsidRPr="005B0672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1420C0" w:rsidTr="005E5F52">
        <w:trPr>
          <w:trHeight w:val="1111"/>
        </w:trPr>
        <w:tc>
          <w:tcPr>
            <w:tcW w:w="3037" w:type="dxa"/>
            <w:vMerge w:val="restart"/>
          </w:tcPr>
          <w:p w:rsidR="001420C0" w:rsidRPr="005B0672" w:rsidRDefault="001420C0" w:rsidP="005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72">
              <w:rPr>
                <w:rFonts w:ascii="Times New Roman" w:hAnsi="Times New Roman" w:cs="Times New Roman"/>
                <w:sz w:val="24"/>
                <w:szCs w:val="24"/>
              </w:rPr>
              <w:t>4.3.3. Керівництво закладу освіти сприяє підвищенню кваліфікації педагогічних працівників</w:t>
            </w:r>
          </w:p>
        </w:tc>
        <w:tc>
          <w:tcPr>
            <w:tcW w:w="5718" w:type="dxa"/>
            <w:gridSpan w:val="3"/>
          </w:tcPr>
          <w:p w:rsidR="001420C0" w:rsidRPr="005B0672" w:rsidRDefault="001420C0" w:rsidP="005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72">
              <w:rPr>
                <w:rFonts w:ascii="Times New Roman" w:hAnsi="Times New Roman" w:cs="Times New Roman"/>
                <w:sz w:val="24"/>
                <w:szCs w:val="24"/>
              </w:rPr>
              <w:t>4.3.3.1. Керівництво закладу створює умови для постійного підвищення кваліфікації, чергової та позачергової атестації, добровільної сертифікації педагогічних працівників</w:t>
            </w:r>
          </w:p>
        </w:tc>
        <w:tc>
          <w:tcPr>
            <w:tcW w:w="1748" w:type="dxa"/>
          </w:tcPr>
          <w:p w:rsidR="001420C0" w:rsidRPr="005B0672" w:rsidRDefault="001420C0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420C0" w:rsidTr="005E5F52">
        <w:trPr>
          <w:trHeight w:val="805"/>
        </w:trPr>
        <w:tc>
          <w:tcPr>
            <w:tcW w:w="3037" w:type="dxa"/>
            <w:vMerge/>
          </w:tcPr>
          <w:p w:rsidR="001420C0" w:rsidRPr="005B0672" w:rsidRDefault="001420C0" w:rsidP="005B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3"/>
          </w:tcPr>
          <w:p w:rsidR="001420C0" w:rsidRPr="005B0672" w:rsidRDefault="001420C0" w:rsidP="005B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72">
              <w:rPr>
                <w:rFonts w:ascii="Times New Roman" w:hAnsi="Times New Roman" w:cs="Times New Roman"/>
                <w:sz w:val="24"/>
                <w:szCs w:val="24"/>
              </w:rPr>
              <w:t xml:space="preserve"> 4.3.3.2. Частка педагогічних працівників, які вважають, що керівництво закладу сприяє їхньому професійному розвиткові</w:t>
            </w:r>
          </w:p>
        </w:tc>
        <w:tc>
          <w:tcPr>
            <w:tcW w:w="1748" w:type="dxa"/>
          </w:tcPr>
          <w:p w:rsidR="001420C0" w:rsidRDefault="00272C5B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B0672" w:rsidTr="005E5F52">
        <w:trPr>
          <w:trHeight w:val="976"/>
        </w:trPr>
        <w:tc>
          <w:tcPr>
            <w:tcW w:w="10503" w:type="dxa"/>
            <w:gridSpan w:val="5"/>
          </w:tcPr>
          <w:p w:rsidR="005B0672" w:rsidRPr="005E5F52" w:rsidRDefault="005B0672" w:rsidP="00D93B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Вимога 4.4. Організація освітнього процесу на засадах </w:t>
            </w:r>
            <w:proofErr w:type="spellStart"/>
            <w:r w:rsidRPr="005E5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людиноцентризму</w:t>
            </w:r>
            <w:proofErr w:type="spellEnd"/>
            <w:r w:rsidRPr="005E5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5B0672" w:rsidTr="005E5F52">
        <w:trPr>
          <w:trHeight w:val="976"/>
        </w:trPr>
        <w:tc>
          <w:tcPr>
            <w:tcW w:w="3037" w:type="dxa"/>
          </w:tcPr>
          <w:p w:rsidR="005B0672" w:rsidRPr="00F80CF2" w:rsidRDefault="005B0672" w:rsidP="00F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4.4.1. У закладі освіти створюються умови для реалізації прав і обов’язків учасників освітнього процесу</w:t>
            </w:r>
          </w:p>
        </w:tc>
        <w:tc>
          <w:tcPr>
            <w:tcW w:w="5212" w:type="dxa"/>
            <w:gridSpan w:val="2"/>
          </w:tcPr>
          <w:p w:rsidR="005B0672" w:rsidRPr="00F80CF2" w:rsidRDefault="005B0672" w:rsidP="00F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4.4.1.1. Частка учасників освітнього процесу, які вважають, що їхні права в закладі освіти не порушуються</w:t>
            </w:r>
          </w:p>
        </w:tc>
        <w:tc>
          <w:tcPr>
            <w:tcW w:w="2254" w:type="dxa"/>
            <w:gridSpan w:val="2"/>
          </w:tcPr>
          <w:p w:rsidR="005B0672" w:rsidRPr="005B0672" w:rsidRDefault="00272C5B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B0672" w:rsidTr="005E5F52">
        <w:trPr>
          <w:trHeight w:val="976"/>
        </w:trPr>
        <w:tc>
          <w:tcPr>
            <w:tcW w:w="3037" w:type="dxa"/>
          </w:tcPr>
          <w:p w:rsidR="005B0672" w:rsidRPr="00F80CF2" w:rsidRDefault="005B0672" w:rsidP="00F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4.4.2. Управлінські рішення приймаються з урахуванням пропозицій учасників освітнього процесу</w:t>
            </w:r>
          </w:p>
        </w:tc>
        <w:tc>
          <w:tcPr>
            <w:tcW w:w="5212" w:type="dxa"/>
            <w:gridSpan w:val="2"/>
          </w:tcPr>
          <w:p w:rsidR="005B0672" w:rsidRPr="00F80CF2" w:rsidRDefault="005B0672" w:rsidP="00F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4.4.2.1. Частка учасників освітнього процесу, які вважають, що їхні пропозиції враховуються під час прийняття управлінських рішень</w:t>
            </w:r>
          </w:p>
        </w:tc>
        <w:tc>
          <w:tcPr>
            <w:tcW w:w="2254" w:type="dxa"/>
            <w:gridSpan w:val="2"/>
          </w:tcPr>
          <w:p w:rsidR="005B0672" w:rsidRPr="005B0672" w:rsidRDefault="00272C5B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B0672" w:rsidTr="005E5F52">
        <w:trPr>
          <w:trHeight w:val="976"/>
        </w:trPr>
        <w:tc>
          <w:tcPr>
            <w:tcW w:w="3037" w:type="dxa"/>
          </w:tcPr>
          <w:p w:rsidR="005B0672" w:rsidRPr="00F80CF2" w:rsidRDefault="005B0672" w:rsidP="00F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4.4.3. Керівництво закладу освіти створює умови для розвитку громадського самоврядування</w:t>
            </w:r>
          </w:p>
        </w:tc>
        <w:tc>
          <w:tcPr>
            <w:tcW w:w="5212" w:type="dxa"/>
            <w:gridSpan w:val="2"/>
          </w:tcPr>
          <w:p w:rsidR="005B0672" w:rsidRPr="00F80CF2" w:rsidRDefault="005B0672" w:rsidP="00F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4.4.3.1. Керівництво сприяє участі громадського самоврядування у вирішенні запитань щодо діяльності закладу освіти</w:t>
            </w:r>
          </w:p>
        </w:tc>
        <w:tc>
          <w:tcPr>
            <w:tcW w:w="2254" w:type="dxa"/>
            <w:gridSpan w:val="2"/>
          </w:tcPr>
          <w:p w:rsidR="005B0672" w:rsidRPr="005B0672" w:rsidRDefault="00272C5B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5B0672" w:rsidTr="005E5F52">
        <w:trPr>
          <w:trHeight w:val="976"/>
        </w:trPr>
        <w:tc>
          <w:tcPr>
            <w:tcW w:w="3037" w:type="dxa"/>
          </w:tcPr>
          <w:p w:rsidR="005B0672" w:rsidRPr="00F80CF2" w:rsidRDefault="005B0672" w:rsidP="00F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</w:tc>
        <w:tc>
          <w:tcPr>
            <w:tcW w:w="5212" w:type="dxa"/>
            <w:gridSpan w:val="2"/>
          </w:tcPr>
          <w:p w:rsidR="005B0672" w:rsidRPr="00F80CF2" w:rsidRDefault="005B0672" w:rsidP="00F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4.4.4.1. Керівництво закладу підтримує освітні та громадські ініціативи учасників освітнього процесу, які спрямовані на сталий розвиток закладу та участь у житті місцевої громади (культурні, спортивні, екологічні проекти, заходи)</w:t>
            </w:r>
          </w:p>
        </w:tc>
        <w:tc>
          <w:tcPr>
            <w:tcW w:w="2254" w:type="dxa"/>
            <w:gridSpan w:val="2"/>
          </w:tcPr>
          <w:p w:rsidR="005B0672" w:rsidRPr="005B0672" w:rsidRDefault="00272C5B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B0672" w:rsidTr="005E5F52">
        <w:trPr>
          <w:trHeight w:val="817"/>
        </w:trPr>
        <w:tc>
          <w:tcPr>
            <w:tcW w:w="3037" w:type="dxa"/>
            <w:vMerge w:val="restart"/>
          </w:tcPr>
          <w:p w:rsidR="005B0672" w:rsidRPr="00F80CF2" w:rsidRDefault="005B0672" w:rsidP="00F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4.4.5. Режим роботи закладу освіти та розклад занять враховують вікові особливості здобувачів освіти, відповідають їх освітнім потребам</w:t>
            </w:r>
          </w:p>
        </w:tc>
        <w:tc>
          <w:tcPr>
            <w:tcW w:w="5212" w:type="dxa"/>
            <w:gridSpan w:val="2"/>
          </w:tcPr>
          <w:p w:rsidR="005B0672" w:rsidRPr="00F80CF2" w:rsidRDefault="005B0672" w:rsidP="00F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 xml:space="preserve">4.4.5.1. Режим роботи закладу освіти враховує потреби учасників освітнього процесу, особливості діяльності закладу </w:t>
            </w:r>
          </w:p>
        </w:tc>
        <w:tc>
          <w:tcPr>
            <w:tcW w:w="2254" w:type="dxa"/>
            <w:gridSpan w:val="2"/>
          </w:tcPr>
          <w:p w:rsidR="005B0672" w:rsidRPr="005B0672" w:rsidRDefault="00272C5B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B0672" w:rsidTr="005E5F52">
        <w:trPr>
          <w:trHeight w:val="845"/>
        </w:trPr>
        <w:tc>
          <w:tcPr>
            <w:tcW w:w="3037" w:type="dxa"/>
            <w:vMerge/>
          </w:tcPr>
          <w:p w:rsidR="005B0672" w:rsidRPr="00F80CF2" w:rsidRDefault="005B0672" w:rsidP="00F8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2"/>
          </w:tcPr>
          <w:p w:rsidR="005B0672" w:rsidRPr="00F80CF2" w:rsidRDefault="005B0672" w:rsidP="00F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 xml:space="preserve">4.4.5.2. Розклад навчальних занять забезпечує рівномірне навчальне навантаження відповідно до вікових особливостей здобувачів освіти </w:t>
            </w:r>
          </w:p>
        </w:tc>
        <w:tc>
          <w:tcPr>
            <w:tcW w:w="2254" w:type="dxa"/>
            <w:gridSpan w:val="2"/>
          </w:tcPr>
          <w:p w:rsidR="005B0672" w:rsidRPr="005B0672" w:rsidRDefault="00272C5B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5B0672" w:rsidTr="005E5F52">
        <w:trPr>
          <w:trHeight w:val="482"/>
        </w:trPr>
        <w:tc>
          <w:tcPr>
            <w:tcW w:w="3037" w:type="dxa"/>
            <w:vMerge/>
          </w:tcPr>
          <w:p w:rsidR="005B0672" w:rsidRPr="00F80CF2" w:rsidRDefault="005B0672" w:rsidP="00F8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2"/>
          </w:tcPr>
          <w:p w:rsidR="005B0672" w:rsidRPr="00F80CF2" w:rsidRDefault="005B0672" w:rsidP="00F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4.4.5.3. Розклад навчальних занять у закладі освіти сформований відповідно до освітньої програми</w:t>
            </w:r>
          </w:p>
        </w:tc>
        <w:tc>
          <w:tcPr>
            <w:tcW w:w="2254" w:type="dxa"/>
            <w:gridSpan w:val="2"/>
          </w:tcPr>
          <w:p w:rsidR="005B0672" w:rsidRPr="005B0672" w:rsidRDefault="00272C5B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B0672" w:rsidTr="005E5F52">
        <w:trPr>
          <w:trHeight w:val="482"/>
        </w:trPr>
        <w:tc>
          <w:tcPr>
            <w:tcW w:w="3037" w:type="dxa"/>
          </w:tcPr>
          <w:p w:rsidR="005B0672" w:rsidRPr="00F80CF2" w:rsidRDefault="005B0672" w:rsidP="00F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4.4.6. У закладі освіти створюються умови для реалізації індивідуальних освітніх траєкторій здобувачів освіти</w:t>
            </w:r>
          </w:p>
        </w:tc>
        <w:tc>
          <w:tcPr>
            <w:tcW w:w="5212" w:type="dxa"/>
            <w:gridSpan w:val="2"/>
          </w:tcPr>
          <w:p w:rsidR="005B0672" w:rsidRPr="00F80CF2" w:rsidRDefault="00F80CF2" w:rsidP="00F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4.4.6.1. Керівництво закладу совіти забезпечує розроблення та затвердження індивідуальних навчальних планів, використання форм організації освітнього процесу відповідно до потреб здобувачів освіти</w:t>
            </w:r>
          </w:p>
        </w:tc>
        <w:tc>
          <w:tcPr>
            <w:tcW w:w="2254" w:type="dxa"/>
            <w:gridSpan w:val="2"/>
          </w:tcPr>
          <w:p w:rsidR="005B0672" w:rsidRPr="005B0672" w:rsidRDefault="00272C5B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F80CF2" w:rsidTr="005E5F52">
        <w:trPr>
          <w:trHeight w:val="482"/>
        </w:trPr>
        <w:tc>
          <w:tcPr>
            <w:tcW w:w="10503" w:type="dxa"/>
            <w:gridSpan w:val="5"/>
          </w:tcPr>
          <w:p w:rsidR="00F80CF2" w:rsidRPr="005E5F52" w:rsidRDefault="00F80CF2" w:rsidP="00D93B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Вимога 4.5. Формування та забезпечення реалізації політики академічної доброчесності</w:t>
            </w:r>
          </w:p>
        </w:tc>
      </w:tr>
      <w:tr w:rsidR="00F80CF2" w:rsidTr="005E5F52">
        <w:trPr>
          <w:trHeight w:val="829"/>
        </w:trPr>
        <w:tc>
          <w:tcPr>
            <w:tcW w:w="3037" w:type="dxa"/>
            <w:vMerge w:val="restart"/>
          </w:tcPr>
          <w:p w:rsidR="00F80CF2" w:rsidRPr="00F80CF2" w:rsidRDefault="00F80CF2" w:rsidP="00F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4.5.1. Заклад освіти впроваджує політику академічної доброчесності</w:t>
            </w:r>
          </w:p>
        </w:tc>
        <w:tc>
          <w:tcPr>
            <w:tcW w:w="5212" w:type="dxa"/>
            <w:gridSpan w:val="2"/>
          </w:tcPr>
          <w:p w:rsidR="00F80CF2" w:rsidRPr="00F80CF2" w:rsidRDefault="00F80CF2" w:rsidP="00F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 xml:space="preserve">4.5.1.1. Керівництво закладу освіти забезпечує реалізацію заходів щодо формування академічної доброчесності та протидії фактам її порушення </w:t>
            </w:r>
          </w:p>
        </w:tc>
        <w:tc>
          <w:tcPr>
            <w:tcW w:w="2254" w:type="dxa"/>
            <w:gridSpan w:val="2"/>
            <w:vMerge w:val="restart"/>
          </w:tcPr>
          <w:p w:rsidR="00F80CF2" w:rsidRDefault="00272C5B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72C5B" w:rsidRDefault="00272C5B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C5B" w:rsidRDefault="00272C5B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C5B" w:rsidRDefault="00272C5B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C5B" w:rsidRPr="005B0672" w:rsidRDefault="00272C5B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80CF2" w:rsidTr="005E5F52">
        <w:trPr>
          <w:trHeight w:val="767"/>
        </w:trPr>
        <w:tc>
          <w:tcPr>
            <w:tcW w:w="3037" w:type="dxa"/>
            <w:vMerge/>
          </w:tcPr>
          <w:p w:rsidR="00F80CF2" w:rsidRPr="00F80CF2" w:rsidRDefault="00F80CF2" w:rsidP="00F8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2"/>
          </w:tcPr>
          <w:p w:rsidR="00F80CF2" w:rsidRPr="00F80CF2" w:rsidRDefault="00F80CF2" w:rsidP="00F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4.5.1.2. Частка здобувачів освіти та педагогічних працівників, які поінформовані щодо дотримання академічної доброчесності</w:t>
            </w:r>
          </w:p>
        </w:tc>
        <w:tc>
          <w:tcPr>
            <w:tcW w:w="2254" w:type="dxa"/>
            <w:gridSpan w:val="2"/>
            <w:vMerge/>
          </w:tcPr>
          <w:p w:rsidR="00F80CF2" w:rsidRPr="005B0672" w:rsidRDefault="00F80CF2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672" w:rsidTr="005E5F52">
        <w:trPr>
          <w:trHeight w:val="482"/>
        </w:trPr>
        <w:tc>
          <w:tcPr>
            <w:tcW w:w="3037" w:type="dxa"/>
            <w:tcBorders>
              <w:bottom w:val="single" w:sz="4" w:space="0" w:color="auto"/>
            </w:tcBorders>
          </w:tcPr>
          <w:p w:rsidR="005B0672" w:rsidRPr="00F80CF2" w:rsidRDefault="00F80CF2" w:rsidP="00F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4.5.2. Керівництво закладу освіти сприяє формуванню в учасників освітнього процесу негативного ставлення до корупції</w:t>
            </w:r>
          </w:p>
        </w:tc>
        <w:tc>
          <w:tcPr>
            <w:tcW w:w="5212" w:type="dxa"/>
            <w:gridSpan w:val="2"/>
            <w:tcBorders>
              <w:bottom w:val="single" w:sz="4" w:space="0" w:color="auto"/>
            </w:tcBorders>
          </w:tcPr>
          <w:p w:rsidR="005B0672" w:rsidRPr="00F80CF2" w:rsidRDefault="00F80CF2" w:rsidP="00F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4.5.2.1. Керівництво закладу освіти забезпечує 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:rsidR="005B0672" w:rsidRDefault="00272C5B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72C5B" w:rsidRPr="005B0672" w:rsidRDefault="00272C5B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B17" w:rsidRDefault="00D93B17" w:rsidP="00D93B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5C7D" w:rsidRDefault="00B15C7D" w:rsidP="00B15C7D">
      <w:p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b/>
          <w:sz w:val="28"/>
          <w:szCs w:val="28"/>
        </w:rPr>
        <w:t>Досягнення в освітній діяльності й управлінських процесах закладу (сильні сторони):</w:t>
      </w:r>
    </w:p>
    <w:p w:rsidR="00B15C7D" w:rsidRPr="00B15C7D" w:rsidRDefault="00B15C7D" w:rsidP="00B15C7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sz w:val="28"/>
          <w:szCs w:val="28"/>
        </w:rPr>
        <w:t xml:space="preserve">усі навчальні кабінети мають науково-методичне забезпечення, необхідним для реалізації освітньої програми; </w:t>
      </w:r>
    </w:p>
    <w:p w:rsidR="00B15C7D" w:rsidRPr="00B15C7D" w:rsidRDefault="00B15C7D" w:rsidP="00B15C7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sz w:val="28"/>
          <w:szCs w:val="28"/>
        </w:rPr>
        <w:t>кабінети початкової школи повністю забезпечені наочно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5C7D">
        <w:rPr>
          <w:rFonts w:ascii="Times New Roman" w:hAnsi="Times New Roman" w:cs="Times New Roman"/>
          <w:sz w:val="28"/>
          <w:szCs w:val="28"/>
        </w:rPr>
        <w:t xml:space="preserve">дидактичним матеріалом та технічними засобами навчання, </w:t>
      </w:r>
    </w:p>
    <w:p w:rsidR="00B15C7D" w:rsidRPr="00B15C7D" w:rsidRDefault="00B15C7D" w:rsidP="00B15C7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sz w:val="28"/>
          <w:szCs w:val="28"/>
        </w:rPr>
        <w:t>кожн</w:t>
      </w:r>
      <w:r>
        <w:rPr>
          <w:rFonts w:ascii="Times New Roman" w:hAnsi="Times New Roman" w:cs="Times New Roman"/>
          <w:sz w:val="28"/>
          <w:szCs w:val="28"/>
        </w:rPr>
        <w:t xml:space="preserve">ий кабінет має під’єднання до мережі Інтернет; </w:t>
      </w:r>
    </w:p>
    <w:p w:rsidR="00B15C7D" w:rsidRPr="00B15C7D" w:rsidRDefault="00B15C7D" w:rsidP="00B15C7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sz w:val="28"/>
          <w:szCs w:val="28"/>
        </w:rPr>
        <w:t xml:space="preserve"> застосовуються підходи для адаптації та інтеграції здобувачів освіти до освітнього процесу, професійної адаптації працівників; </w:t>
      </w:r>
    </w:p>
    <w:p w:rsidR="00B15C7D" w:rsidRPr="00B15C7D" w:rsidRDefault="00B15C7D" w:rsidP="00B15C7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sz w:val="28"/>
          <w:szCs w:val="28"/>
        </w:rPr>
        <w:t>заклад освіти планує та реалізує діяльність щодо запобігання будь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5C7D">
        <w:rPr>
          <w:rFonts w:ascii="Times New Roman" w:hAnsi="Times New Roman" w:cs="Times New Roman"/>
          <w:sz w:val="28"/>
          <w:szCs w:val="28"/>
        </w:rPr>
        <w:t xml:space="preserve">яким проявам дискримінації, </w:t>
      </w:r>
      <w:proofErr w:type="spellStart"/>
      <w:r w:rsidRPr="00B15C7D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15C7D">
        <w:rPr>
          <w:rFonts w:ascii="Times New Roman" w:hAnsi="Times New Roman" w:cs="Times New Roman"/>
          <w:sz w:val="28"/>
          <w:szCs w:val="28"/>
        </w:rPr>
        <w:t xml:space="preserve"> в закладі;</w:t>
      </w:r>
    </w:p>
    <w:p w:rsidR="00B15C7D" w:rsidRPr="00B15C7D" w:rsidRDefault="00B15C7D" w:rsidP="00B15C7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sz w:val="28"/>
          <w:szCs w:val="28"/>
        </w:rPr>
        <w:t xml:space="preserve"> здійснюється систематичний аналіз результатів навчання здобувачів освіти та діяльності педагогічних працівників; </w:t>
      </w:r>
    </w:p>
    <w:p w:rsidR="00B15C7D" w:rsidRPr="00B15C7D" w:rsidRDefault="00B15C7D" w:rsidP="00B15C7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sz w:val="28"/>
          <w:szCs w:val="28"/>
        </w:rPr>
        <w:t xml:space="preserve">педагогічні працівники забезпечують власний професійний розвиток; </w:t>
      </w:r>
    </w:p>
    <w:p w:rsidR="00B15C7D" w:rsidRPr="00B15C7D" w:rsidRDefault="00B15C7D" w:rsidP="00B15C7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sz w:val="28"/>
          <w:szCs w:val="28"/>
        </w:rPr>
        <w:t xml:space="preserve">окремі вчителі мають оприлюднені публікації на сайті закладу, методичні розробки, авторські навчальні матеріали; </w:t>
      </w:r>
    </w:p>
    <w:p w:rsidR="00B15C7D" w:rsidRPr="00B15C7D" w:rsidRDefault="00B15C7D" w:rsidP="00B15C7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sz w:val="28"/>
          <w:szCs w:val="28"/>
        </w:rPr>
        <w:t xml:space="preserve">деякі вчителі формують педагогічне </w:t>
      </w:r>
      <w:proofErr w:type="spellStart"/>
      <w:r w:rsidRPr="00B15C7D">
        <w:rPr>
          <w:rFonts w:ascii="Times New Roman" w:hAnsi="Times New Roman" w:cs="Times New Roman"/>
          <w:sz w:val="28"/>
          <w:szCs w:val="28"/>
        </w:rPr>
        <w:t>портфоліо</w:t>
      </w:r>
      <w:proofErr w:type="spellEnd"/>
      <w:r w:rsidRPr="00B15C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C7D" w:rsidRPr="00B15C7D" w:rsidRDefault="00B15C7D" w:rsidP="00B15C7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sz w:val="28"/>
          <w:szCs w:val="28"/>
        </w:rPr>
        <w:t xml:space="preserve">на засіданнях педагогічних рад, методичних об’єднань відбувається обмін досвідом між вчителями, проходить місячник педагогічної майстерності; </w:t>
      </w:r>
    </w:p>
    <w:p w:rsidR="00B15C7D" w:rsidRPr="00B15C7D" w:rsidRDefault="00B15C7D" w:rsidP="00B15C7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sz w:val="28"/>
          <w:szCs w:val="28"/>
        </w:rPr>
        <w:lastRenderedPageBreak/>
        <w:t xml:space="preserve">організована співпраця з батьками здобувачів освіти з запитань організації освітнього процесу, забезпечено постійний зворотний зв’язок; </w:t>
      </w:r>
    </w:p>
    <w:p w:rsidR="00B15C7D" w:rsidRPr="00B15C7D" w:rsidRDefault="00B15C7D" w:rsidP="00B15C7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sz w:val="28"/>
          <w:szCs w:val="28"/>
        </w:rPr>
        <w:t>адміністрація школи формує штат закладу, залучаючи кваліфікованих працівників, сприяє підвищенню їх кваліфікації;</w:t>
      </w:r>
    </w:p>
    <w:p w:rsidR="00B15C7D" w:rsidRPr="00B15C7D" w:rsidRDefault="00B15C7D" w:rsidP="00B15C7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sz w:val="28"/>
          <w:szCs w:val="28"/>
        </w:rPr>
        <w:t xml:space="preserve"> режим роботи закладу враховує вікові особливості здобувачів освіти, відповідає їхнім освітнім потребам, забезпечує умови для реалізації прав і обов’язків учасників освітнього процесу; </w:t>
      </w:r>
    </w:p>
    <w:p w:rsidR="00B15C7D" w:rsidRPr="00B15C7D" w:rsidRDefault="00B15C7D" w:rsidP="00B15C7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sz w:val="28"/>
          <w:szCs w:val="28"/>
        </w:rPr>
        <w:t>керівництво закладу освіти сприяє формуванню в учасників освітнього процесу негативного ставлення до корупції;</w:t>
      </w:r>
    </w:p>
    <w:p w:rsidR="00B15C7D" w:rsidRPr="00B15C7D" w:rsidRDefault="00B15C7D" w:rsidP="00B15C7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sz w:val="28"/>
          <w:szCs w:val="28"/>
        </w:rPr>
        <w:t>проводяться моніторинги навчальних досягнень здобувачів освіти для порівняння навчальних досягнень учнів з різних предметів.</w:t>
      </w:r>
    </w:p>
    <w:p w:rsidR="00B15C7D" w:rsidRPr="00B15C7D" w:rsidRDefault="00B15C7D" w:rsidP="00B15C7D">
      <w:p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b/>
          <w:sz w:val="28"/>
          <w:szCs w:val="28"/>
        </w:rPr>
        <w:t>Проблеми, що потребують вирішення (слабкі сторони):</w:t>
      </w:r>
      <w:r w:rsidRPr="00B15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C7D" w:rsidRPr="00B15C7D" w:rsidRDefault="00B15C7D" w:rsidP="00B15C7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sz w:val="28"/>
          <w:szCs w:val="28"/>
        </w:rPr>
        <w:t>педагогічні</w:t>
      </w:r>
      <w:r>
        <w:rPr>
          <w:rFonts w:ascii="Times New Roman" w:hAnsi="Times New Roman" w:cs="Times New Roman"/>
          <w:sz w:val="28"/>
          <w:szCs w:val="28"/>
        </w:rPr>
        <w:t xml:space="preserve"> працівники</w:t>
      </w:r>
      <w:r w:rsidRPr="00B15C7D">
        <w:rPr>
          <w:rFonts w:ascii="Times New Roman" w:hAnsi="Times New Roman" w:cs="Times New Roman"/>
          <w:sz w:val="28"/>
          <w:szCs w:val="28"/>
        </w:rPr>
        <w:t xml:space="preserve"> закладу не пройшли відповідне навчання щодо роботи з дітьми з особливими освітніми потребами; </w:t>
      </w:r>
    </w:p>
    <w:p w:rsidR="00B15C7D" w:rsidRPr="00B15C7D" w:rsidRDefault="00B15C7D" w:rsidP="00B15C7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авчальні кабінети для учнів 5-9</w:t>
      </w:r>
      <w:r w:rsidRPr="00B15C7D">
        <w:rPr>
          <w:rFonts w:ascii="Times New Roman" w:hAnsi="Times New Roman" w:cs="Times New Roman"/>
          <w:sz w:val="28"/>
          <w:szCs w:val="28"/>
        </w:rPr>
        <w:t xml:space="preserve"> класів частково забезпечені інтерактивними комплексами; </w:t>
      </w:r>
    </w:p>
    <w:p w:rsidR="00B15C7D" w:rsidRPr="00B15C7D" w:rsidRDefault="00B15C7D" w:rsidP="00B15C7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sz w:val="28"/>
          <w:szCs w:val="28"/>
        </w:rPr>
        <w:t xml:space="preserve">шкільна бібліотека здійснює необхідний інформаційний супровід освітнього процесу, частково здійснює пошук і підбір науково-популярної та </w:t>
      </w:r>
      <w:r>
        <w:rPr>
          <w:rFonts w:ascii="Times New Roman" w:hAnsi="Times New Roman" w:cs="Times New Roman"/>
          <w:sz w:val="28"/>
          <w:szCs w:val="28"/>
        </w:rPr>
        <w:t>художньої літератури</w:t>
      </w:r>
    </w:p>
    <w:p w:rsidR="00B15C7D" w:rsidRDefault="00B15C7D" w:rsidP="00B15C7D">
      <w:pPr>
        <w:rPr>
          <w:rFonts w:ascii="Times New Roman" w:hAnsi="Times New Roman" w:cs="Times New Roman"/>
          <w:sz w:val="28"/>
          <w:szCs w:val="28"/>
        </w:rPr>
      </w:pPr>
      <w:r w:rsidRPr="00B15C7D">
        <w:rPr>
          <w:rFonts w:ascii="Times New Roman" w:hAnsi="Times New Roman" w:cs="Times New Roman"/>
          <w:b/>
          <w:sz w:val="28"/>
          <w:szCs w:val="28"/>
        </w:rPr>
        <w:t>Унесення змін до стратегії розвитку закладу освіти (за потреби):</w:t>
      </w:r>
      <w:r w:rsidRPr="00B15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C7D" w:rsidRPr="00B15C7D" w:rsidRDefault="00B15C7D" w:rsidP="00B15C7D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sz w:val="28"/>
          <w:szCs w:val="28"/>
        </w:rPr>
        <w:t>стратегія розвитку закладу має реалізовуватися через систему планування; основою такої системи плануван</w:t>
      </w:r>
      <w:r>
        <w:rPr>
          <w:rFonts w:ascii="Times New Roman" w:hAnsi="Times New Roman" w:cs="Times New Roman"/>
          <w:sz w:val="28"/>
          <w:szCs w:val="28"/>
        </w:rPr>
        <w:t xml:space="preserve">ня є річний план, розроблений </w:t>
      </w:r>
      <w:r w:rsidRPr="00B15C7D">
        <w:rPr>
          <w:rFonts w:ascii="Times New Roman" w:hAnsi="Times New Roman" w:cs="Times New Roman"/>
          <w:sz w:val="28"/>
          <w:szCs w:val="28"/>
        </w:rPr>
        <w:t xml:space="preserve"> відповідно до стратегії розвитку та освітньої програми, що визначає інші напрями діяльності розвитку закладу освіти;</w:t>
      </w:r>
    </w:p>
    <w:p w:rsidR="00B15C7D" w:rsidRPr="00B15C7D" w:rsidRDefault="00B15C7D" w:rsidP="00B15C7D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sz w:val="28"/>
          <w:szCs w:val="28"/>
        </w:rPr>
        <w:t xml:space="preserve"> стратегія розвитку закладу відповідає особливостям і умовам діяльності закладу (тип закладу, мова навчання, територія обслуговування, формування контингенту здобувачів освіти).</w:t>
      </w:r>
    </w:p>
    <w:p w:rsidR="00B15C7D" w:rsidRDefault="00B15C7D" w:rsidP="00B15C7D">
      <w:pPr>
        <w:rPr>
          <w:rFonts w:ascii="Times New Roman" w:hAnsi="Times New Roman" w:cs="Times New Roman"/>
          <w:sz w:val="28"/>
          <w:szCs w:val="28"/>
        </w:rPr>
      </w:pPr>
      <w:r w:rsidRPr="00B15C7D">
        <w:rPr>
          <w:rFonts w:ascii="Times New Roman" w:hAnsi="Times New Roman" w:cs="Times New Roman"/>
          <w:b/>
          <w:sz w:val="28"/>
          <w:szCs w:val="28"/>
        </w:rPr>
        <w:t xml:space="preserve"> Визначення шляхів удосконалення освітніх та управлінських процесів:</w:t>
      </w:r>
      <w:r w:rsidRPr="00B15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C7D" w:rsidRPr="00B15C7D" w:rsidRDefault="00B15C7D" w:rsidP="00B15C7D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sz w:val="28"/>
          <w:szCs w:val="28"/>
        </w:rPr>
        <w:t xml:space="preserve">поліпшити моніторинг виконання поставлених цілей і завдань, формувати відносини довіри, прозорості дотримання етичних норм, ефективність кадрової політики та забезпечення можливостей для професійного розвитку; </w:t>
      </w:r>
    </w:p>
    <w:p w:rsidR="00B15C7D" w:rsidRPr="00B15C7D" w:rsidRDefault="00B15C7D" w:rsidP="00B15C7D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15C7D">
        <w:rPr>
          <w:rFonts w:ascii="Times New Roman" w:hAnsi="Times New Roman" w:cs="Times New Roman"/>
          <w:sz w:val="28"/>
          <w:szCs w:val="28"/>
        </w:rPr>
        <w:t xml:space="preserve">організувати освітній процес на засадах </w:t>
      </w:r>
      <w:proofErr w:type="spellStart"/>
      <w:r w:rsidRPr="00B15C7D">
        <w:rPr>
          <w:rFonts w:ascii="Times New Roman" w:hAnsi="Times New Roman" w:cs="Times New Roman"/>
          <w:sz w:val="28"/>
          <w:szCs w:val="28"/>
        </w:rPr>
        <w:t>людиноцентризму</w:t>
      </w:r>
      <w:proofErr w:type="spellEnd"/>
      <w:r w:rsidRPr="00B15C7D">
        <w:rPr>
          <w:rFonts w:ascii="Times New Roman" w:hAnsi="Times New Roman" w:cs="Times New Roman"/>
          <w:sz w:val="28"/>
          <w:szCs w:val="28"/>
        </w:rPr>
        <w:t>, приймати управлінські рішення на основі конструктивної співпраці, взаємодії закладу з місцевою громадою, політики академічної доброчесності.</w:t>
      </w:r>
    </w:p>
    <w:p w:rsidR="00B15C7D" w:rsidRDefault="00B15C7D" w:rsidP="00B15C7D">
      <w:pPr>
        <w:rPr>
          <w:rFonts w:ascii="Times New Roman" w:hAnsi="Times New Roman" w:cs="Times New Roman"/>
          <w:sz w:val="28"/>
          <w:szCs w:val="28"/>
        </w:rPr>
      </w:pPr>
      <w:r w:rsidRPr="00B15C7D">
        <w:rPr>
          <w:rFonts w:ascii="Times New Roman" w:hAnsi="Times New Roman" w:cs="Times New Roman"/>
          <w:b/>
          <w:sz w:val="28"/>
          <w:szCs w:val="28"/>
        </w:rPr>
        <w:lastRenderedPageBreak/>
        <w:t>Визначення заходів для функціонування системи, підвищення якості освітньої діяльності та подальшого розвитку закладу</w:t>
      </w:r>
      <w:r w:rsidRPr="00B15C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425E" w:rsidRPr="002B425E" w:rsidRDefault="00B15C7D" w:rsidP="002B425E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2B425E">
        <w:rPr>
          <w:rFonts w:ascii="Times New Roman" w:hAnsi="Times New Roman" w:cs="Times New Roman"/>
          <w:sz w:val="28"/>
          <w:szCs w:val="28"/>
        </w:rPr>
        <w:t xml:space="preserve">ефективно планувати педагогічну діяльність, використовувати сучасні освітні підходи до організації освітнього процесу з метою формування ключових </w:t>
      </w:r>
      <w:proofErr w:type="spellStart"/>
      <w:r w:rsidRPr="002B425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2B425E">
        <w:rPr>
          <w:rFonts w:ascii="Times New Roman" w:hAnsi="Times New Roman" w:cs="Times New Roman"/>
          <w:sz w:val="28"/>
          <w:szCs w:val="28"/>
        </w:rPr>
        <w:t xml:space="preserve"> здобувачів освіти, постійно підвищувати професійну компетентність та майстерність, співпрацювати зі здобувачами освіти, їх батьками, організовувати педагогічну діяльність та навчання здобувачів освіти на засадах академічної доброчесності; </w:t>
      </w:r>
    </w:p>
    <w:p w:rsidR="006D3622" w:rsidRPr="002B425E" w:rsidRDefault="00B15C7D" w:rsidP="002B425E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2B425E">
        <w:rPr>
          <w:rFonts w:ascii="Times New Roman" w:hAnsi="Times New Roman" w:cs="Times New Roman"/>
          <w:sz w:val="28"/>
          <w:szCs w:val="28"/>
        </w:rPr>
        <w:t>забезпечити підтримку адміністрацією закладу освітніх та громадських ініціатив учасників освітнього процесу, які спрямовані на сталий розвиток закладу та участь у житті місцевої громади; спланувати механізм залучення додаткових коштів для здійснення таких ідей та пропозицій.</w:t>
      </w:r>
    </w:p>
    <w:p w:rsidR="006D3622" w:rsidRDefault="006D3622" w:rsidP="00D93B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5F52" w:rsidRDefault="005E5F52" w:rsidP="00D93B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5F52" w:rsidRDefault="005E5F52" w:rsidP="00D93B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5F52" w:rsidRDefault="005E5F52" w:rsidP="00D93B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5F52" w:rsidRDefault="005E5F52" w:rsidP="00D93B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5F52" w:rsidRDefault="005E5F52" w:rsidP="00D93B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5F52" w:rsidRDefault="005E5F52" w:rsidP="00D93B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5F52" w:rsidRDefault="005E5F52" w:rsidP="00D93B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5F52" w:rsidRDefault="005E5F52" w:rsidP="00D93B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5F52" w:rsidRDefault="005E5F52" w:rsidP="00D93B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5F52" w:rsidRDefault="005E5F52" w:rsidP="00D93B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5F52" w:rsidRDefault="005E5F52" w:rsidP="00D93B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5F52" w:rsidRDefault="005E5F52" w:rsidP="00D93B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5F52" w:rsidRDefault="005E5F52" w:rsidP="00D93B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5F52" w:rsidRDefault="005E5F52" w:rsidP="00D93B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E5F52" w:rsidSect="00272C5B">
      <w:pgSz w:w="11906" w:h="16838"/>
      <w:pgMar w:top="850" w:right="850" w:bottom="850" w:left="1417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EB4"/>
    <w:multiLevelType w:val="hybridMultilevel"/>
    <w:tmpl w:val="5F34C3C0"/>
    <w:lvl w:ilvl="0" w:tplc="0422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>
    <w:nsid w:val="0BC830A3"/>
    <w:multiLevelType w:val="hybridMultilevel"/>
    <w:tmpl w:val="2848C4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C5DE2"/>
    <w:multiLevelType w:val="hybridMultilevel"/>
    <w:tmpl w:val="FE6638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C6BF6"/>
    <w:multiLevelType w:val="hybridMultilevel"/>
    <w:tmpl w:val="16A061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72F09"/>
    <w:multiLevelType w:val="hybridMultilevel"/>
    <w:tmpl w:val="43C09930"/>
    <w:lvl w:ilvl="0" w:tplc="0422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5CB431F2"/>
    <w:multiLevelType w:val="hybridMultilevel"/>
    <w:tmpl w:val="BEB236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773C2"/>
    <w:multiLevelType w:val="hybridMultilevel"/>
    <w:tmpl w:val="58702E04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1F6118"/>
    <w:multiLevelType w:val="hybridMultilevel"/>
    <w:tmpl w:val="9006BD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46708"/>
    <w:multiLevelType w:val="hybridMultilevel"/>
    <w:tmpl w:val="F87E9F74"/>
    <w:lvl w:ilvl="0" w:tplc="0422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7ECD44DC"/>
    <w:multiLevelType w:val="hybridMultilevel"/>
    <w:tmpl w:val="BD9EEF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hyphenationZone w:val="425"/>
  <w:characterSpacingControl w:val="doNotCompress"/>
  <w:compat/>
  <w:rsids>
    <w:rsidRoot w:val="000927C8"/>
    <w:rsid w:val="00006857"/>
    <w:rsid w:val="000233B6"/>
    <w:rsid w:val="000927C8"/>
    <w:rsid w:val="00124E61"/>
    <w:rsid w:val="001420C0"/>
    <w:rsid w:val="0026589A"/>
    <w:rsid w:val="00272C5B"/>
    <w:rsid w:val="002B425E"/>
    <w:rsid w:val="002C3D9D"/>
    <w:rsid w:val="002E627E"/>
    <w:rsid w:val="003A5736"/>
    <w:rsid w:val="003C25EF"/>
    <w:rsid w:val="003F2546"/>
    <w:rsid w:val="005B0672"/>
    <w:rsid w:val="005D7161"/>
    <w:rsid w:val="005E5F52"/>
    <w:rsid w:val="0063701A"/>
    <w:rsid w:val="00654B22"/>
    <w:rsid w:val="00685A9D"/>
    <w:rsid w:val="006A778F"/>
    <w:rsid w:val="006B3FE6"/>
    <w:rsid w:val="006D3622"/>
    <w:rsid w:val="006D37DC"/>
    <w:rsid w:val="007C4805"/>
    <w:rsid w:val="007F7730"/>
    <w:rsid w:val="007F7B49"/>
    <w:rsid w:val="00846433"/>
    <w:rsid w:val="008C3529"/>
    <w:rsid w:val="008E2696"/>
    <w:rsid w:val="00906E40"/>
    <w:rsid w:val="009627E8"/>
    <w:rsid w:val="009721BA"/>
    <w:rsid w:val="009A3AAD"/>
    <w:rsid w:val="00A60063"/>
    <w:rsid w:val="00B15C7D"/>
    <w:rsid w:val="00BA1753"/>
    <w:rsid w:val="00C662A5"/>
    <w:rsid w:val="00C94744"/>
    <w:rsid w:val="00D21BD4"/>
    <w:rsid w:val="00D26B09"/>
    <w:rsid w:val="00D514EF"/>
    <w:rsid w:val="00D73AF9"/>
    <w:rsid w:val="00D93B17"/>
    <w:rsid w:val="00DE13AB"/>
    <w:rsid w:val="00E641B1"/>
    <w:rsid w:val="00E72453"/>
    <w:rsid w:val="00EA1349"/>
    <w:rsid w:val="00F3050F"/>
    <w:rsid w:val="00F422B1"/>
    <w:rsid w:val="00F63A87"/>
    <w:rsid w:val="00F73F0B"/>
    <w:rsid w:val="00F80CF2"/>
    <w:rsid w:val="00FE2D2F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7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5C7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ubylne@gmail.com,%20%20Web:http://zubilno.uc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A862141-83CA-445A-934C-CDC9AD46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4705</TotalTime>
  <Pages>16</Pages>
  <Words>22153</Words>
  <Characters>12628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2022-06-19T16:07:00Z</dcterms:created>
  <dcterms:modified xsi:type="dcterms:W3CDTF">2022-08-03T04:50:00Z</dcterms:modified>
</cp:coreProperties>
</file>